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C6F5A" w14:textId="5F5A8EBC" w:rsidR="00991E80" w:rsidRPr="00E31B08" w:rsidRDefault="006B2667" w:rsidP="00D056B2">
      <w:pPr>
        <w:pStyle w:val="Ttulo1"/>
        <w:jc w:val="right"/>
        <w:rPr>
          <w:rFonts w:ascii="Bookman Old Style" w:hAnsi="Bookman Old Style"/>
          <w:sz w:val="48"/>
          <w:szCs w:val="48"/>
          <w:lang w:val="pt-BR"/>
        </w:rPr>
      </w:pPr>
      <w:r>
        <w:rPr>
          <w:rFonts w:ascii="Bookman Old Style" w:hAnsi="Bookman Old Style"/>
          <w:sz w:val="48"/>
          <w:szCs w:val="48"/>
          <w:lang w:val="pt-BR"/>
        </w:rPr>
        <w:t>Sem Cérebro</w:t>
      </w:r>
    </w:p>
    <w:p w14:paraId="50F8BE97" w14:textId="7F156A85" w:rsidR="006B76AF" w:rsidRPr="00551E74" w:rsidRDefault="006B2667" w:rsidP="00D056B2">
      <w:pPr>
        <w:pStyle w:val="Ttulo4"/>
        <w:jc w:val="right"/>
        <w:rPr>
          <w:lang w:val="pt-BR"/>
        </w:rPr>
      </w:pPr>
      <w:r w:rsidRPr="00551E74">
        <w:rPr>
          <w:lang w:val="pt-BR"/>
        </w:rPr>
        <w:t xml:space="preserve">Sufismo </w:t>
      </w:r>
      <w:proofErr w:type="spellStart"/>
      <w:r w:rsidRPr="00551E74">
        <w:rPr>
          <w:lang w:val="pt-BR"/>
        </w:rPr>
        <w:t>Maghreb</w:t>
      </w:r>
      <w:proofErr w:type="spellEnd"/>
      <w:r w:rsidRPr="00551E74">
        <w:rPr>
          <w:lang w:val="pt-BR"/>
        </w:rPr>
        <w:t xml:space="preserve"> – Tunísia, </w:t>
      </w:r>
      <w:proofErr w:type="spellStart"/>
      <w:r w:rsidRPr="00551E74">
        <w:rPr>
          <w:lang w:val="pt-BR"/>
        </w:rPr>
        <w:t>Algéria</w:t>
      </w:r>
      <w:proofErr w:type="spellEnd"/>
    </w:p>
    <w:p w14:paraId="71B47A19" w14:textId="77777777" w:rsidR="0038181E" w:rsidRPr="00551E74" w:rsidRDefault="0038181E" w:rsidP="0038181E">
      <w:pPr>
        <w:rPr>
          <w:bCs/>
          <w:lang w:val="pt-BR"/>
        </w:rPr>
      </w:pPr>
    </w:p>
    <w:p w14:paraId="640DC353" w14:textId="77777777" w:rsidR="002A3235" w:rsidRPr="002A3235" w:rsidRDefault="002A3235" w:rsidP="002A3235">
      <w:pPr>
        <w:spacing w:after="120"/>
        <w:rPr>
          <w:szCs w:val="24"/>
          <w:lang w:val="pt-BR"/>
        </w:rPr>
      </w:pPr>
      <w:r w:rsidRPr="002A3235">
        <w:rPr>
          <w:szCs w:val="24"/>
          <w:lang w:val="pt-BR"/>
        </w:rPr>
        <w:t xml:space="preserve">Um dia </w:t>
      </w:r>
      <w:proofErr w:type="spellStart"/>
      <w:r w:rsidRPr="002A3235">
        <w:rPr>
          <w:szCs w:val="24"/>
          <w:lang w:val="pt-BR"/>
        </w:rPr>
        <w:t>Ŷ</w:t>
      </w:r>
      <w:r w:rsidRPr="002A3235">
        <w:rPr>
          <w:rFonts w:ascii="Cambria" w:hAnsi="Cambria" w:cs="Cambria"/>
          <w:szCs w:val="24"/>
          <w:lang w:val="pt-BR"/>
        </w:rPr>
        <w:t>ḥ</w:t>
      </w:r>
      <w:r w:rsidRPr="002A3235">
        <w:rPr>
          <w:szCs w:val="24"/>
          <w:lang w:val="pt-BR"/>
        </w:rPr>
        <w:t>ā</w:t>
      </w:r>
      <w:proofErr w:type="spellEnd"/>
      <w:r w:rsidRPr="002A3235">
        <w:rPr>
          <w:szCs w:val="24"/>
          <w:lang w:val="pt-BR"/>
        </w:rPr>
        <w:t xml:space="preserve"> viu um grupo de vizinhos passar, todos vestidos com roupas coloridas, carregando faixas e armados até os dentes.</w:t>
      </w:r>
    </w:p>
    <w:p w14:paraId="7F99B8C2" w14:textId="77777777" w:rsidR="002A3235" w:rsidRPr="002A3235" w:rsidRDefault="002A3235" w:rsidP="002A3235">
      <w:pPr>
        <w:spacing w:after="120"/>
        <w:rPr>
          <w:szCs w:val="24"/>
          <w:lang w:val="pt-BR"/>
        </w:rPr>
      </w:pPr>
      <w:r w:rsidRPr="002A3235">
        <w:rPr>
          <w:szCs w:val="24"/>
          <w:lang w:val="pt-BR"/>
        </w:rPr>
        <w:t xml:space="preserve">‘Onde vocês vão vestidos assim?’ Perguntou </w:t>
      </w:r>
      <w:proofErr w:type="spellStart"/>
      <w:r w:rsidRPr="002A3235">
        <w:rPr>
          <w:szCs w:val="24"/>
          <w:lang w:val="pt-BR"/>
        </w:rPr>
        <w:t>Ŷ</w:t>
      </w:r>
      <w:r w:rsidRPr="002A3235">
        <w:rPr>
          <w:rFonts w:ascii="Cambria" w:hAnsi="Cambria" w:cs="Cambria"/>
          <w:szCs w:val="24"/>
          <w:lang w:val="pt-BR"/>
        </w:rPr>
        <w:t>ḥ</w:t>
      </w:r>
      <w:r w:rsidRPr="002A3235">
        <w:rPr>
          <w:szCs w:val="24"/>
          <w:lang w:val="pt-BR"/>
        </w:rPr>
        <w:t>ā</w:t>
      </w:r>
      <w:proofErr w:type="spellEnd"/>
      <w:r w:rsidRPr="002A3235">
        <w:rPr>
          <w:szCs w:val="24"/>
          <w:lang w:val="pt-BR"/>
        </w:rPr>
        <w:t>, com espanto.</w:t>
      </w:r>
    </w:p>
    <w:p w14:paraId="6E476508" w14:textId="7E040F20" w:rsidR="002A3235" w:rsidRPr="002A3235" w:rsidRDefault="002A3235" w:rsidP="002A3235">
      <w:pPr>
        <w:spacing w:after="120"/>
        <w:rPr>
          <w:szCs w:val="24"/>
          <w:lang w:val="pt-BR"/>
        </w:rPr>
      </w:pPr>
      <w:r w:rsidRPr="002A3235">
        <w:rPr>
          <w:szCs w:val="24"/>
          <w:lang w:val="pt-BR"/>
        </w:rPr>
        <w:t>‘Nós estamos indo para a guerra!’ Respondeu um deles. _ Um emir vizinho, ofendeu nosso emir e disse que não somos homens o suficiente para enfrentar seu exército. Então, vamos mostrar a ele quem somos nós.'</w:t>
      </w:r>
    </w:p>
    <w:p w14:paraId="43FBCCE2" w14:textId="1125DA49" w:rsidR="002A3235" w:rsidRPr="002A3235" w:rsidRDefault="002A3235" w:rsidP="002A3235">
      <w:pPr>
        <w:spacing w:after="120"/>
        <w:rPr>
          <w:szCs w:val="24"/>
          <w:lang w:val="pt-BR"/>
        </w:rPr>
      </w:pPr>
      <w:r w:rsidRPr="002A3235">
        <w:rPr>
          <w:szCs w:val="24"/>
          <w:lang w:val="pt-BR"/>
        </w:rPr>
        <w:t>‘A batalha será difícil’, disse outro, ‘mas teremos uma chance de apreender a glória.’</w:t>
      </w:r>
    </w:p>
    <w:p w14:paraId="2DEFC003" w14:textId="77777777" w:rsidR="002A3235" w:rsidRPr="002A3235" w:rsidRDefault="002A3235" w:rsidP="002A3235">
      <w:pPr>
        <w:spacing w:after="120"/>
        <w:rPr>
          <w:szCs w:val="24"/>
          <w:lang w:val="pt-BR"/>
        </w:rPr>
      </w:pPr>
      <w:r w:rsidRPr="002A3235">
        <w:rPr>
          <w:szCs w:val="24"/>
          <w:lang w:val="pt-BR"/>
        </w:rPr>
        <w:t xml:space="preserve">‘Maravilhoso!’ Exclamou </w:t>
      </w:r>
      <w:proofErr w:type="spellStart"/>
      <w:r w:rsidRPr="002A3235">
        <w:rPr>
          <w:szCs w:val="24"/>
          <w:lang w:val="pt-BR"/>
        </w:rPr>
        <w:t>Ŷ</w:t>
      </w:r>
      <w:r w:rsidRPr="002A3235">
        <w:rPr>
          <w:rFonts w:ascii="Cambria" w:hAnsi="Cambria" w:cs="Cambria"/>
          <w:szCs w:val="24"/>
          <w:lang w:val="pt-BR"/>
        </w:rPr>
        <w:t>ḥ</w:t>
      </w:r>
      <w:r w:rsidRPr="002A3235">
        <w:rPr>
          <w:szCs w:val="24"/>
          <w:lang w:val="pt-BR"/>
        </w:rPr>
        <w:t>ā</w:t>
      </w:r>
      <w:proofErr w:type="spellEnd"/>
      <w:r w:rsidRPr="002A3235">
        <w:rPr>
          <w:szCs w:val="24"/>
          <w:lang w:val="pt-BR"/>
        </w:rPr>
        <w:t>. _ Pensei que nunca seria capaz de experimentar a glória sozinho. Além disso, nunca estive em guerra, e isso deve ser emocionante. '</w:t>
      </w:r>
    </w:p>
    <w:p w14:paraId="61A5F89F" w14:textId="0C4DF1F5" w:rsidR="002A3235" w:rsidRPr="002A3235" w:rsidRDefault="002A3235" w:rsidP="002A3235">
      <w:pPr>
        <w:spacing w:after="120"/>
        <w:rPr>
          <w:szCs w:val="24"/>
          <w:lang w:val="pt-BR"/>
        </w:rPr>
      </w:pPr>
      <w:r w:rsidRPr="002A3235">
        <w:rPr>
          <w:szCs w:val="24"/>
          <w:lang w:val="pt-BR"/>
        </w:rPr>
        <w:t>‘Pois bem, junte-se a nós!’ Disseram a ele.</w:t>
      </w:r>
    </w:p>
    <w:p w14:paraId="373FDB2E" w14:textId="5B47C01C" w:rsidR="002A3235" w:rsidRPr="002A3235" w:rsidRDefault="002A3235" w:rsidP="002A3235">
      <w:pPr>
        <w:spacing w:after="120"/>
        <w:rPr>
          <w:szCs w:val="24"/>
          <w:lang w:val="pt-BR"/>
        </w:rPr>
      </w:pPr>
      <w:r w:rsidRPr="002A3235">
        <w:rPr>
          <w:szCs w:val="24"/>
          <w:lang w:val="pt-BR"/>
        </w:rPr>
        <w:t xml:space="preserve">Poucos dias depois, eles entraram em guerra e, assim que o capitão de sua unidade deu a ordem de atacar o inimigo, </w:t>
      </w:r>
      <w:proofErr w:type="spellStart"/>
      <w:r w:rsidRPr="002A3235">
        <w:rPr>
          <w:szCs w:val="24"/>
          <w:lang w:val="pt-BR"/>
        </w:rPr>
        <w:t>Ŷ</w:t>
      </w:r>
      <w:r w:rsidRPr="002A3235">
        <w:rPr>
          <w:rFonts w:ascii="Cambria" w:hAnsi="Cambria" w:cs="Cambria"/>
          <w:szCs w:val="24"/>
          <w:lang w:val="pt-BR"/>
        </w:rPr>
        <w:t>ḥ</w:t>
      </w:r>
      <w:r w:rsidRPr="002A3235">
        <w:rPr>
          <w:szCs w:val="24"/>
          <w:lang w:val="pt-BR"/>
        </w:rPr>
        <w:t>ā</w:t>
      </w:r>
      <w:proofErr w:type="spellEnd"/>
      <w:r w:rsidRPr="002A3235">
        <w:rPr>
          <w:szCs w:val="24"/>
          <w:lang w:val="pt-BR"/>
        </w:rPr>
        <w:t xml:space="preserve"> foi atingido por uma flecha bem no meio de sua testa!</w:t>
      </w:r>
    </w:p>
    <w:p w14:paraId="27C85160" w14:textId="69194CDA" w:rsidR="002A3235" w:rsidRPr="002A3235" w:rsidRDefault="002A3235" w:rsidP="002A3235">
      <w:pPr>
        <w:spacing w:after="120"/>
        <w:rPr>
          <w:szCs w:val="24"/>
          <w:lang w:val="pt-BR"/>
        </w:rPr>
      </w:pPr>
      <w:r w:rsidRPr="002A3235">
        <w:rPr>
          <w:szCs w:val="24"/>
          <w:lang w:val="pt-BR"/>
        </w:rPr>
        <w:t>'Rápido! Leve-o ao cirurgião!' Gritou um de seus vizinhos, que o viu cair.</w:t>
      </w:r>
    </w:p>
    <w:p w14:paraId="4AE6854C" w14:textId="50B93239" w:rsidR="002A3235" w:rsidRPr="002A3235" w:rsidRDefault="002A3235" w:rsidP="002A3235">
      <w:pPr>
        <w:spacing w:after="120"/>
        <w:rPr>
          <w:szCs w:val="24"/>
          <w:lang w:val="pt-BR"/>
        </w:rPr>
      </w:pPr>
      <w:r w:rsidRPr="002A3235">
        <w:rPr>
          <w:szCs w:val="24"/>
          <w:lang w:val="pt-BR"/>
        </w:rPr>
        <w:t xml:space="preserve">Eles o levaram para uma </w:t>
      </w:r>
      <w:proofErr w:type="spellStart"/>
      <w:r w:rsidRPr="002A3235">
        <w:rPr>
          <w:i/>
          <w:iCs/>
          <w:szCs w:val="24"/>
          <w:lang w:val="pt-BR"/>
        </w:rPr>
        <w:t>haima</w:t>
      </w:r>
      <w:proofErr w:type="spellEnd"/>
      <w:r w:rsidRPr="002A3235">
        <w:rPr>
          <w:szCs w:val="24"/>
          <w:lang w:val="pt-BR"/>
        </w:rPr>
        <w:t>, localizada na parte de trás, e lá o cirurgião examinou o ferimento com preocupação.</w:t>
      </w:r>
    </w:p>
    <w:p w14:paraId="0894A202" w14:textId="34254FF7" w:rsidR="002A3235" w:rsidRPr="002A3235" w:rsidRDefault="002A3235" w:rsidP="002A3235">
      <w:pPr>
        <w:spacing w:after="120"/>
        <w:rPr>
          <w:szCs w:val="24"/>
          <w:lang w:val="pt-BR"/>
        </w:rPr>
      </w:pPr>
      <w:r w:rsidRPr="002A3235">
        <w:rPr>
          <w:szCs w:val="24"/>
          <w:lang w:val="pt-BR"/>
        </w:rPr>
        <w:t>‘A flecha deve ter perfurado o cérebro’ disse o médico a seu assistente. ‘Nós poderíamos extrai-la, mas o risco está na quantidade de cérebro que teríamos que remover nesta operação.</w:t>
      </w:r>
    </w:p>
    <w:p w14:paraId="4917E1B2" w14:textId="77777777" w:rsidR="002A3235" w:rsidRPr="002A3235" w:rsidRDefault="002A3235" w:rsidP="002A3235">
      <w:pPr>
        <w:spacing w:after="120"/>
        <w:rPr>
          <w:szCs w:val="24"/>
          <w:lang w:val="pt-BR"/>
        </w:rPr>
      </w:pPr>
      <w:proofErr w:type="spellStart"/>
      <w:r w:rsidRPr="002A3235">
        <w:rPr>
          <w:szCs w:val="24"/>
          <w:lang w:val="pt-BR"/>
        </w:rPr>
        <w:lastRenderedPageBreak/>
        <w:t>Ŷ</w:t>
      </w:r>
      <w:r w:rsidRPr="002A3235">
        <w:rPr>
          <w:rFonts w:ascii="Cambria" w:hAnsi="Cambria" w:cs="Cambria"/>
          <w:szCs w:val="24"/>
          <w:lang w:val="pt-BR"/>
        </w:rPr>
        <w:t>ḥ</w:t>
      </w:r>
      <w:r w:rsidRPr="002A3235">
        <w:rPr>
          <w:szCs w:val="24"/>
          <w:lang w:val="pt-BR"/>
        </w:rPr>
        <w:t>ā</w:t>
      </w:r>
      <w:proofErr w:type="spellEnd"/>
      <w:r w:rsidRPr="002A3235">
        <w:rPr>
          <w:szCs w:val="24"/>
          <w:lang w:val="pt-BR"/>
        </w:rPr>
        <w:t>, mal conseguindo abrir os olhos, disse ao cirurgião:</w:t>
      </w:r>
    </w:p>
    <w:p w14:paraId="39F4A0C5" w14:textId="310C2B97" w:rsidR="002A3235" w:rsidRPr="002A3235" w:rsidRDefault="002A3235" w:rsidP="002A3235">
      <w:pPr>
        <w:spacing w:after="120"/>
        <w:rPr>
          <w:szCs w:val="24"/>
          <w:lang w:val="pt-BR"/>
        </w:rPr>
      </w:pPr>
      <w:r w:rsidRPr="002A3235">
        <w:rPr>
          <w:szCs w:val="24"/>
          <w:lang w:val="pt-BR"/>
        </w:rPr>
        <w:t>‘Não se preocupe, senhor. Você pode puxar a flecha facilmente. Não temas. Vocês não irão danificar meu cérebro com isso.’</w:t>
      </w:r>
    </w:p>
    <w:p w14:paraId="78C872E4" w14:textId="1E2F8A24" w:rsidR="002A3235" w:rsidRPr="002A3235" w:rsidRDefault="002A3235" w:rsidP="002A3235">
      <w:pPr>
        <w:spacing w:after="120"/>
        <w:rPr>
          <w:szCs w:val="24"/>
          <w:lang w:val="pt-BR"/>
        </w:rPr>
      </w:pPr>
      <w:r w:rsidRPr="002A3235">
        <w:rPr>
          <w:szCs w:val="24"/>
          <w:lang w:val="pt-BR"/>
        </w:rPr>
        <w:t>‘Cale a boca!’ Exclamou o cirurgião. ’Aqui, eu sou a única pessoa que entende esse tipo de ferida. Como você sabe que a flecha não atingiu seu cérebro?’</w:t>
      </w:r>
    </w:p>
    <w:p w14:paraId="5F643952" w14:textId="483B555E" w:rsidR="00CE3011" w:rsidRPr="002A3235" w:rsidRDefault="002A3235" w:rsidP="002A3235">
      <w:pPr>
        <w:spacing w:after="120"/>
        <w:rPr>
          <w:szCs w:val="24"/>
          <w:lang w:val="pt-BR"/>
        </w:rPr>
      </w:pPr>
      <w:r w:rsidRPr="002A3235">
        <w:rPr>
          <w:szCs w:val="24"/>
          <w:lang w:val="pt-BR"/>
        </w:rPr>
        <w:t xml:space="preserve">‘Bem, porque se </w:t>
      </w:r>
      <w:r w:rsidR="00F82E67">
        <w:rPr>
          <w:szCs w:val="24"/>
          <w:lang w:val="pt-BR"/>
        </w:rPr>
        <w:t xml:space="preserve">eu </w:t>
      </w:r>
      <w:r w:rsidRPr="002A3235">
        <w:rPr>
          <w:szCs w:val="24"/>
          <w:lang w:val="pt-BR"/>
        </w:rPr>
        <w:t>tivesse</w:t>
      </w:r>
      <w:r w:rsidR="00F82E67">
        <w:rPr>
          <w:szCs w:val="24"/>
          <w:lang w:val="pt-BR"/>
        </w:rPr>
        <w:t xml:space="preserve"> ao menos</w:t>
      </w:r>
      <w:r w:rsidRPr="002A3235">
        <w:rPr>
          <w:szCs w:val="24"/>
          <w:lang w:val="pt-BR"/>
        </w:rPr>
        <w:t xml:space="preserve"> o menor cérebro possível, nunca teria me juntado a</w:t>
      </w:r>
      <w:r w:rsidR="00F82E67">
        <w:rPr>
          <w:szCs w:val="24"/>
          <w:lang w:val="pt-BR"/>
        </w:rPr>
        <w:t>os</w:t>
      </w:r>
      <w:r w:rsidRPr="002A3235">
        <w:rPr>
          <w:szCs w:val="24"/>
          <w:lang w:val="pt-BR"/>
        </w:rPr>
        <w:t xml:space="preserve"> meus vizinhos para travar uma guerra.’</w:t>
      </w:r>
    </w:p>
    <w:p w14:paraId="44628A16" w14:textId="77777777" w:rsidR="002A3235" w:rsidRDefault="002A3235" w:rsidP="00CE3011">
      <w:pPr>
        <w:spacing w:after="0" w:line="240" w:lineRule="auto"/>
        <w:rPr>
          <w:sz w:val="22"/>
          <w:lang w:val="pt-BR"/>
        </w:rPr>
      </w:pPr>
    </w:p>
    <w:p w14:paraId="22F7E90A" w14:textId="3EB1C1BF" w:rsidR="00CE3011" w:rsidRPr="006B2667" w:rsidRDefault="00C525FC" w:rsidP="00CE3011">
      <w:pPr>
        <w:spacing w:after="0" w:line="240" w:lineRule="auto"/>
        <w:rPr>
          <w:sz w:val="22"/>
          <w:lang w:val="pt-BR"/>
        </w:rPr>
      </w:pPr>
      <w:r w:rsidRPr="006B2667">
        <w:rPr>
          <w:sz w:val="22"/>
          <w:lang w:val="pt-BR"/>
        </w:rPr>
        <w:t>Adapt</w:t>
      </w:r>
      <w:r w:rsidR="0015701B" w:rsidRPr="006B2667">
        <w:rPr>
          <w:sz w:val="22"/>
          <w:lang w:val="pt-BR"/>
        </w:rPr>
        <w:t xml:space="preserve">ado </w:t>
      </w:r>
      <w:r w:rsidR="006B2667" w:rsidRPr="006B2667">
        <w:rPr>
          <w:sz w:val="22"/>
          <w:lang w:val="pt-BR"/>
        </w:rPr>
        <w:t xml:space="preserve">por </w:t>
      </w:r>
      <w:proofErr w:type="spellStart"/>
      <w:r w:rsidR="003931EA" w:rsidRPr="006B2667">
        <w:rPr>
          <w:sz w:val="22"/>
          <w:lang w:val="pt-BR"/>
        </w:rPr>
        <w:t>Grian</w:t>
      </w:r>
      <w:proofErr w:type="spellEnd"/>
      <w:r w:rsidR="003931EA" w:rsidRPr="006B2667">
        <w:rPr>
          <w:sz w:val="22"/>
          <w:lang w:val="pt-BR"/>
        </w:rPr>
        <w:t xml:space="preserve"> A. </w:t>
      </w:r>
      <w:proofErr w:type="spellStart"/>
      <w:r w:rsidR="003931EA" w:rsidRPr="006B2667">
        <w:rPr>
          <w:sz w:val="22"/>
          <w:lang w:val="pt-BR"/>
        </w:rPr>
        <w:t>Cutanda</w:t>
      </w:r>
      <w:proofErr w:type="spellEnd"/>
      <w:r w:rsidR="00E94AAA" w:rsidRPr="006B2667">
        <w:rPr>
          <w:sz w:val="22"/>
          <w:lang w:val="pt-BR"/>
        </w:rPr>
        <w:t xml:space="preserve"> (</w:t>
      </w:r>
      <w:r w:rsidR="003931EA" w:rsidRPr="006B2667">
        <w:rPr>
          <w:sz w:val="22"/>
          <w:lang w:val="pt-BR"/>
        </w:rPr>
        <w:t>2020</w:t>
      </w:r>
      <w:r w:rsidR="00E94AAA" w:rsidRPr="006B2667">
        <w:rPr>
          <w:sz w:val="22"/>
          <w:lang w:val="pt-BR"/>
        </w:rPr>
        <w:t>)</w:t>
      </w:r>
      <w:r w:rsidR="00CE3011" w:rsidRPr="006B2667">
        <w:rPr>
          <w:sz w:val="22"/>
          <w:lang w:val="pt-BR"/>
        </w:rPr>
        <w:t>.</w:t>
      </w:r>
    </w:p>
    <w:p w14:paraId="1BB3EDD7" w14:textId="7145F4A2" w:rsidR="00CE3011" w:rsidRPr="00C525FC" w:rsidRDefault="0015701B" w:rsidP="00CE3011">
      <w:pPr>
        <w:spacing w:after="0" w:line="240" w:lineRule="auto"/>
        <w:rPr>
          <w:lang w:val="en-GB"/>
        </w:rPr>
      </w:pPr>
      <w:r>
        <w:rPr>
          <w:sz w:val="22"/>
          <w:lang w:val="en-GB"/>
        </w:rPr>
        <w:t xml:space="preserve">Sob </w:t>
      </w:r>
      <w:proofErr w:type="spellStart"/>
      <w:r>
        <w:rPr>
          <w:sz w:val="22"/>
          <w:lang w:val="en-GB"/>
        </w:rPr>
        <w:t>licença</w:t>
      </w:r>
      <w:proofErr w:type="spellEnd"/>
      <w:r w:rsidR="00CE3011" w:rsidRPr="00C525FC">
        <w:rPr>
          <w:sz w:val="22"/>
          <w:lang w:val="en-GB"/>
        </w:rPr>
        <w:t xml:space="preserve"> Creative Commons CC BY-NC-SA.</w:t>
      </w:r>
      <w:r w:rsidR="00CE3011" w:rsidRPr="00C525FC">
        <w:rPr>
          <w:lang w:val="en-GB"/>
        </w:rPr>
        <w:t xml:space="preserve"> </w:t>
      </w:r>
      <w:r w:rsidR="00CE3011" w:rsidRPr="00CA52E1">
        <w:rPr>
          <w:noProof/>
          <w:lang w:eastAsia="es-ES"/>
        </w:rPr>
        <w:drawing>
          <wp:inline distT="0" distB="0" distL="0" distR="0" wp14:anchorId="542CE7F7" wp14:editId="59CBC0ED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81656" w14:textId="77777777" w:rsidR="006B76AF" w:rsidRPr="00C525FC" w:rsidRDefault="006B76AF" w:rsidP="00562773">
      <w:pPr>
        <w:rPr>
          <w:lang w:val="en-GB"/>
        </w:rPr>
      </w:pPr>
    </w:p>
    <w:p w14:paraId="113DDB27" w14:textId="77777777" w:rsidR="001A6244" w:rsidRPr="00C525FC" w:rsidRDefault="001A6244" w:rsidP="00562773">
      <w:pPr>
        <w:rPr>
          <w:lang w:val="en-GB"/>
        </w:rPr>
      </w:pPr>
    </w:p>
    <w:p w14:paraId="0D0D2EF4" w14:textId="0084B922" w:rsidR="00E94AAA" w:rsidRPr="002A3235" w:rsidRDefault="00C525FC" w:rsidP="00E94AAA">
      <w:pPr>
        <w:pStyle w:val="Ttulo3"/>
        <w:rPr>
          <w:lang w:val="pt-BR"/>
        </w:rPr>
      </w:pPr>
      <w:r w:rsidRPr="002A3235">
        <w:rPr>
          <w:lang w:val="pt-BR"/>
        </w:rPr>
        <w:t>Com</w:t>
      </w:r>
      <w:r w:rsidR="002A3235" w:rsidRPr="002A3235">
        <w:rPr>
          <w:lang w:val="pt-BR"/>
        </w:rPr>
        <w:t>entários</w:t>
      </w:r>
    </w:p>
    <w:p w14:paraId="254F11B5" w14:textId="77777777" w:rsidR="002A3235" w:rsidRPr="002A3235" w:rsidRDefault="002A3235" w:rsidP="002A3235">
      <w:pPr>
        <w:spacing w:after="120"/>
        <w:rPr>
          <w:rFonts w:cs="Times New Roman"/>
          <w:szCs w:val="24"/>
          <w:lang w:val="pt-BR" w:eastAsia="pt-BR"/>
        </w:rPr>
      </w:pPr>
      <w:r w:rsidRPr="002A3235">
        <w:rPr>
          <w:rFonts w:cs="Times New Roman"/>
          <w:szCs w:val="24"/>
          <w:lang w:val="pt-BR" w:eastAsia="pt-BR"/>
        </w:rPr>
        <w:t xml:space="preserve">O personagem principal desta história, que na Tunísia atende pelo nome de </w:t>
      </w:r>
      <w:proofErr w:type="spellStart"/>
      <w:r w:rsidRPr="002A3235">
        <w:rPr>
          <w:rFonts w:cs="Times New Roman"/>
          <w:szCs w:val="24"/>
          <w:lang w:val="pt-BR" w:eastAsia="pt-BR"/>
        </w:rPr>
        <w:t>Ŷ</w:t>
      </w:r>
      <w:r w:rsidRPr="002A3235">
        <w:rPr>
          <w:rFonts w:ascii="Cambria" w:hAnsi="Cambria" w:cs="Cambria"/>
          <w:szCs w:val="24"/>
          <w:lang w:val="pt-BR" w:eastAsia="pt-BR"/>
        </w:rPr>
        <w:t>ḥ</w:t>
      </w:r>
      <w:r w:rsidRPr="002A3235">
        <w:rPr>
          <w:rFonts w:cs="Times New Roman"/>
          <w:szCs w:val="24"/>
          <w:lang w:val="pt-BR" w:eastAsia="pt-BR"/>
        </w:rPr>
        <w:t>ā</w:t>
      </w:r>
      <w:proofErr w:type="spellEnd"/>
      <w:r w:rsidRPr="002A3235">
        <w:rPr>
          <w:rFonts w:cs="Times New Roman"/>
          <w:szCs w:val="24"/>
          <w:lang w:val="pt-BR" w:eastAsia="pt-BR"/>
        </w:rPr>
        <w:t xml:space="preserve"> é, nem mais nem menos, que o famoso </w:t>
      </w:r>
      <w:proofErr w:type="spellStart"/>
      <w:r w:rsidRPr="002A3235">
        <w:rPr>
          <w:rFonts w:cs="Times New Roman"/>
          <w:szCs w:val="24"/>
          <w:lang w:val="pt-BR" w:eastAsia="pt-BR"/>
        </w:rPr>
        <w:t>Mullah</w:t>
      </w:r>
      <w:proofErr w:type="spellEnd"/>
      <w:r w:rsidRPr="002A3235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2A3235">
        <w:rPr>
          <w:rFonts w:cs="Times New Roman"/>
          <w:szCs w:val="24"/>
          <w:lang w:val="pt-BR" w:eastAsia="pt-BR"/>
        </w:rPr>
        <w:t>Nasruddin</w:t>
      </w:r>
      <w:proofErr w:type="spellEnd"/>
      <w:r w:rsidRPr="002A3235">
        <w:rPr>
          <w:rFonts w:cs="Times New Roman"/>
          <w:szCs w:val="24"/>
          <w:lang w:val="pt-BR" w:eastAsia="pt-BR"/>
        </w:rPr>
        <w:t xml:space="preserve"> (</w:t>
      </w:r>
      <w:proofErr w:type="spellStart"/>
      <w:r w:rsidRPr="002A3235">
        <w:rPr>
          <w:rFonts w:cs="Times New Roman"/>
          <w:szCs w:val="24"/>
          <w:lang w:val="pt-BR" w:eastAsia="pt-BR"/>
        </w:rPr>
        <w:t>Mollah</w:t>
      </w:r>
      <w:proofErr w:type="spellEnd"/>
      <w:r w:rsidRPr="002A3235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2A3235">
        <w:rPr>
          <w:rFonts w:cs="Times New Roman"/>
          <w:szCs w:val="24"/>
          <w:lang w:val="pt-BR" w:eastAsia="pt-BR"/>
        </w:rPr>
        <w:t>Na</w:t>
      </w:r>
      <w:r w:rsidRPr="002A3235">
        <w:rPr>
          <w:rFonts w:ascii="Cambria" w:hAnsi="Cambria" w:cs="Cambria"/>
          <w:szCs w:val="24"/>
          <w:lang w:val="pt-BR" w:eastAsia="pt-BR"/>
        </w:rPr>
        <w:t>ṣ</w:t>
      </w:r>
      <w:r w:rsidRPr="002A3235">
        <w:rPr>
          <w:rFonts w:cs="Times New Roman"/>
          <w:szCs w:val="24"/>
          <w:lang w:val="pt-BR" w:eastAsia="pt-BR"/>
        </w:rPr>
        <w:t>r</w:t>
      </w:r>
      <w:proofErr w:type="spellEnd"/>
      <w:r w:rsidRPr="002A3235">
        <w:rPr>
          <w:rFonts w:cs="Times New Roman"/>
          <w:szCs w:val="24"/>
          <w:lang w:val="pt-BR" w:eastAsia="pt-BR"/>
        </w:rPr>
        <w:t xml:space="preserve"> al-</w:t>
      </w:r>
      <w:proofErr w:type="spellStart"/>
      <w:r w:rsidRPr="002A3235">
        <w:rPr>
          <w:rFonts w:cs="Times New Roman"/>
          <w:szCs w:val="24"/>
          <w:lang w:val="pt-BR" w:eastAsia="pt-BR"/>
        </w:rPr>
        <w:t>Dīn</w:t>
      </w:r>
      <w:proofErr w:type="spellEnd"/>
      <w:r w:rsidRPr="002A3235">
        <w:rPr>
          <w:rFonts w:cs="Times New Roman"/>
          <w:szCs w:val="24"/>
          <w:lang w:val="pt-BR" w:eastAsia="pt-BR"/>
        </w:rPr>
        <w:t xml:space="preserve">) da tradição oral persa Sufi. Este é o </w:t>
      </w:r>
      <w:proofErr w:type="spellStart"/>
      <w:r w:rsidRPr="002A3235">
        <w:rPr>
          <w:rFonts w:cs="Times New Roman"/>
          <w:szCs w:val="24"/>
          <w:lang w:val="pt-BR" w:eastAsia="pt-BR"/>
        </w:rPr>
        <w:t>Nasreddin</w:t>
      </w:r>
      <w:proofErr w:type="spellEnd"/>
      <w:r w:rsidRPr="002A3235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2A3235">
        <w:rPr>
          <w:rFonts w:cs="Times New Roman"/>
          <w:szCs w:val="24"/>
          <w:lang w:val="pt-BR" w:eastAsia="pt-BR"/>
        </w:rPr>
        <w:t>Hodja</w:t>
      </w:r>
      <w:proofErr w:type="spellEnd"/>
      <w:r w:rsidRPr="002A3235">
        <w:rPr>
          <w:rFonts w:cs="Times New Roman"/>
          <w:szCs w:val="24"/>
          <w:lang w:val="pt-BR" w:eastAsia="pt-BR"/>
        </w:rPr>
        <w:t xml:space="preserve"> do sufismo turco, conhecido em todas as terras muçulmanas por vários nomes: </w:t>
      </w:r>
      <w:proofErr w:type="spellStart"/>
      <w:r w:rsidRPr="002A3235">
        <w:rPr>
          <w:rFonts w:cs="Times New Roman"/>
          <w:szCs w:val="24"/>
          <w:lang w:val="pt-BR" w:eastAsia="pt-BR"/>
        </w:rPr>
        <w:t>Ŷu</w:t>
      </w:r>
      <w:r w:rsidRPr="002A3235">
        <w:rPr>
          <w:rFonts w:ascii="Cambria" w:hAnsi="Cambria" w:cs="Cambria"/>
          <w:szCs w:val="24"/>
          <w:lang w:val="pt-BR" w:eastAsia="pt-BR"/>
        </w:rPr>
        <w:t>ḥ</w:t>
      </w:r>
      <w:r w:rsidRPr="002A3235">
        <w:rPr>
          <w:rFonts w:cs="Times New Roman"/>
          <w:szCs w:val="24"/>
          <w:lang w:val="pt-BR" w:eastAsia="pt-BR"/>
        </w:rPr>
        <w:t>ā</w:t>
      </w:r>
      <w:proofErr w:type="spellEnd"/>
      <w:r w:rsidRPr="002A3235">
        <w:rPr>
          <w:rFonts w:cs="Times New Roman"/>
          <w:szCs w:val="24"/>
          <w:lang w:val="pt-BR" w:eastAsia="pt-BR"/>
        </w:rPr>
        <w:t xml:space="preserve">, </w:t>
      </w:r>
      <w:proofErr w:type="spellStart"/>
      <w:r w:rsidRPr="002A3235">
        <w:rPr>
          <w:rFonts w:cs="Times New Roman"/>
          <w:szCs w:val="24"/>
          <w:lang w:val="pt-BR" w:eastAsia="pt-BR"/>
        </w:rPr>
        <w:t>Ŷe</w:t>
      </w:r>
      <w:r w:rsidRPr="002A3235">
        <w:rPr>
          <w:rFonts w:ascii="Cambria" w:hAnsi="Cambria" w:cs="Cambria"/>
          <w:szCs w:val="24"/>
          <w:lang w:val="pt-BR" w:eastAsia="pt-BR"/>
        </w:rPr>
        <w:t>ḥ</w:t>
      </w:r>
      <w:r w:rsidRPr="002A3235">
        <w:rPr>
          <w:rFonts w:cs="Times New Roman"/>
          <w:szCs w:val="24"/>
          <w:lang w:val="pt-BR" w:eastAsia="pt-BR"/>
        </w:rPr>
        <w:t>ā</w:t>
      </w:r>
      <w:proofErr w:type="spellEnd"/>
      <w:r w:rsidRPr="002A3235">
        <w:rPr>
          <w:rFonts w:cs="Times New Roman"/>
          <w:szCs w:val="24"/>
          <w:lang w:val="pt-BR" w:eastAsia="pt-BR"/>
        </w:rPr>
        <w:t xml:space="preserve">, </w:t>
      </w:r>
      <w:proofErr w:type="spellStart"/>
      <w:r w:rsidRPr="002A3235">
        <w:rPr>
          <w:rFonts w:cs="Times New Roman"/>
          <w:szCs w:val="24"/>
          <w:lang w:val="pt-BR" w:eastAsia="pt-BR"/>
        </w:rPr>
        <w:t>Na</w:t>
      </w:r>
      <w:r w:rsidRPr="002A3235">
        <w:rPr>
          <w:rFonts w:ascii="Cambria" w:hAnsi="Cambria" w:cs="Cambria"/>
          <w:szCs w:val="24"/>
          <w:lang w:val="pt-BR" w:eastAsia="pt-BR"/>
        </w:rPr>
        <w:t>ṣ</w:t>
      </w:r>
      <w:r w:rsidRPr="002A3235">
        <w:rPr>
          <w:rFonts w:cs="Times New Roman"/>
          <w:szCs w:val="24"/>
          <w:lang w:val="pt-BR" w:eastAsia="pt-BR"/>
        </w:rPr>
        <w:t>r</w:t>
      </w:r>
      <w:proofErr w:type="spellEnd"/>
      <w:r w:rsidRPr="002A3235">
        <w:rPr>
          <w:rFonts w:cs="Times New Roman"/>
          <w:szCs w:val="24"/>
          <w:lang w:val="pt-BR" w:eastAsia="pt-BR"/>
        </w:rPr>
        <w:t xml:space="preserve"> al-</w:t>
      </w:r>
      <w:proofErr w:type="spellStart"/>
      <w:r w:rsidRPr="002A3235">
        <w:rPr>
          <w:rFonts w:cs="Times New Roman"/>
          <w:szCs w:val="24"/>
          <w:lang w:val="pt-BR" w:eastAsia="pt-BR"/>
        </w:rPr>
        <w:t>Dīn</w:t>
      </w:r>
      <w:proofErr w:type="spellEnd"/>
      <w:r w:rsidRPr="002A3235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2A3235">
        <w:rPr>
          <w:rFonts w:cs="Times New Roman"/>
          <w:szCs w:val="24"/>
          <w:lang w:val="pt-BR" w:eastAsia="pt-BR"/>
        </w:rPr>
        <w:t>Joŷa</w:t>
      </w:r>
      <w:proofErr w:type="spellEnd"/>
      <w:r w:rsidRPr="002A3235">
        <w:rPr>
          <w:rFonts w:cs="Times New Roman"/>
          <w:szCs w:val="24"/>
          <w:lang w:val="pt-BR" w:eastAsia="pt-BR"/>
        </w:rPr>
        <w:t xml:space="preserve">, </w:t>
      </w:r>
      <w:proofErr w:type="spellStart"/>
      <w:r w:rsidRPr="002A3235">
        <w:rPr>
          <w:rFonts w:cs="Times New Roman"/>
          <w:szCs w:val="24"/>
          <w:lang w:val="pt-BR" w:eastAsia="pt-BR"/>
        </w:rPr>
        <w:t>Ŷawha</w:t>
      </w:r>
      <w:proofErr w:type="spellEnd"/>
      <w:r w:rsidRPr="002A3235">
        <w:rPr>
          <w:rFonts w:cs="Times New Roman"/>
          <w:szCs w:val="24"/>
          <w:lang w:val="pt-BR" w:eastAsia="pt-BR"/>
        </w:rPr>
        <w:t xml:space="preserve"> o </w:t>
      </w:r>
      <w:proofErr w:type="spellStart"/>
      <w:r w:rsidRPr="002A3235">
        <w:rPr>
          <w:rFonts w:cs="Times New Roman"/>
          <w:szCs w:val="24"/>
          <w:lang w:val="pt-BR" w:eastAsia="pt-BR"/>
        </w:rPr>
        <w:t>Goha</w:t>
      </w:r>
      <w:proofErr w:type="spellEnd"/>
      <w:r w:rsidRPr="002A3235">
        <w:rPr>
          <w:rFonts w:cs="Times New Roman"/>
          <w:szCs w:val="24"/>
          <w:lang w:val="pt-BR" w:eastAsia="pt-BR"/>
        </w:rPr>
        <w:t xml:space="preserve">, entre muitos outros (Thomas de </w:t>
      </w:r>
      <w:proofErr w:type="spellStart"/>
      <w:r w:rsidRPr="002A3235">
        <w:rPr>
          <w:rFonts w:cs="Times New Roman"/>
          <w:szCs w:val="24"/>
          <w:lang w:val="pt-BR" w:eastAsia="pt-BR"/>
        </w:rPr>
        <w:t>Antonio</w:t>
      </w:r>
      <w:proofErr w:type="spellEnd"/>
      <w:r w:rsidRPr="002A3235">
        <w:rPr>
          <w:rFonts w:cs="Times New Roman"/>
          <w:szCs w:val="24"/>
          <w:lang w:val="pt-BR" w:eastAsia="pt-BR"/>
        </w:rPr>
        <w:t>, 1993, p. 190).</w:t>
      </w:r>
    </w:p>
    <w:p w14:paraId="65670386" w14:textId="25370649" w:rsidR="002A3235" w:rsidRPr="002A3235" w:rsidRDefault="002A3235" w:rsidP="002A3235">
      <w:pPr>
        <w:spacing w:after="120"/>
        <w:rPr>
          <w:rFonts w:cs="Times New Roman"/>
          <w:szCs w:val="24"/>
          <w:lang w:val="pt-BR" w:eastAsia="pt-BR"/>
        </w:rPr>
      </w:pPr>
      <w:proofErr w:type="spellStart"/>
      <w:r w:rsidRPr="002A3235">
        <w:rPr>
          <w:rFonts w:cs="Times New Roman"/>
          <w:szCs w:val="24"/>
          <w:lang w:val="pt-BR" w:eastAsia="pt-BR"/>
        </w:rPr>
        <w:t>Nasruddin</w:t>
      </w:r>
      <w:proofErr w:type="spellEnd"/>
      <w:r w:rsidRPr="002A3235">
        <w:rPr>
          <w:rFonts w:cs="Times New Roman"/>
          <w:szCs w:val="24"/>
          <w:lang w:val="pt-BR" w:eastAsia="pt-BR"/>
        </w:rPr>
        <w:t xml:space="preserve"> é um arquétipo do inconsciente coletivo humano, o arquétipo do Malandro, um anti-herói que parece nos oferecer um modelo moral deficiente. Ele está constantemente tentando confundir ou enganar outros personagens sem respeitar as normas ou convenções sociais. Mas ele também é uma figura perturbadora, capaz de ser engenhoso e inteligente às vezes, mas extremamente desajeitado em outras.</w:t>
      </w:r>
    </w:p>
    <w:p w14:paraId="3BFF236A" w14:textId="77777777" w:rsidR="002A3235" w:rsidRPr="002A3235" w:rsidRDefault="002A3235" w:rsidP="002A3235">
      <w:pPr>
        <w:spacing w:after="120"/>
        <w:rPr>
          <w:rFonts w:cs="Times New Roman"/>
          <w:szCs w:val="24"/>
          <w:lang w:val="pt-BR" w:eastAsia="pt-BR"/>
        </w:rPr>
      </w:pPr>
      <w:r w:rsidRPr="002A3235">
        <w:rPr>
          <w:rFonts w:cs="Times New Roman"/>
          <w:szCs w:val="24"/>
          <w:lang w:val="pt-BR" w:eastAsia="pt-BR"/>
        </w:rPr>
        <w:t>O Malandro combina "o trapaceiro e o palhaço, o sábio e o bobo da corte, o professor e o louco, o agressor social e o cidadão modelo, o criador do mundo e aquele que perturba tudo nele. O Malandro é tudo ao mesmo tempo '(</w:t>
      </w:r>
      <w:proofErr w:type="spellStart"/>
      <w:r w:rsidRPr="002A3235">
        <w:rPr>
          <w:rFonts w:cs="Times New Roman"/>
          <w:szCs w:val="24"/>
          <w:lang w:val="pt-BR" w:eastAsia="pt-BR"/>
        </w:rPr>
        <w:t>Cutanda</w:t>
      </w:r>
      <w:proofErr w:type="spellEnd"/>
      <w:r w:rsidRPr="002A3235">
        <w:rPr>
          <w:rFonts w:cs="Times New Roman"/>
          <w:szCs w:val="24"/>
          <w:lang w:val="pt-BR" w:eastAsia="pt-BR"/>
        </w:rPr>
        <w:t>, 2016, p. 238).</w:t>
      </w:r>
    </w:p>
    <w:p w14:paraId="45FE7D63" w14:textId="2746D2CA" w:rsidR="002A3235" w:rsidRPr="002A3235" w:rsidRDefault="002A3235" w:rsidP="002A3235">
      <w:pPr>
        <w:spacing w:after="120"/>
        <w:rPr>
          <w:rFonts w:cs="Times New Roman"/>
          <w:szCs w:val="24"/>
          <w:lang w:val="pt-BR" w:eastAsia="pt-BR"/>
        </w:rPr>
      </w:pPr>
      <w:r w:rsidRPr="002A3235">
        <w:rPr>
          <w:rFonts w:cs="Times New Roman"/>
          <w:szCs w:val="24"/>
          <w:lang w:val="pt-BR" w:eastAsia="pt-BR"/>
        </w:rPr>
        <w:t xml:space="preserve">Este arquétipo aparece em quase todas as culturas do planeta. Temos: </w:t>
      </w:r>
      <w:proofErr w:type="spellStart"/>
      <w:r w:rsidRPr="002A3235">
        <w:rPr>
          <w:rFonts w:cs="Times New Roman"/>
          <w:szCs w:val="24"/>
          <w:lang w:val="pt-BR" w:eastAsia="pt-BR"/>
        </w:rPr>
        <w:t>Anansi</w:t>
      </w:r>
      <w:proofErr w:type="spellEnd"/>
      <w:r w:rsidRPr="002A3235">
        <w:rPr>
          <w:rFonts w:cs="Times New Roman"/>
          <w:szCs w:val="24"/>
          <w:lang w:val="pt-BR" w:eastAsia="pt-BR"/>
        </w:rPr>
        <w:t xml:space="preserve">, a Aranha nas culturas africanas; Coiote ou </w:t>
      </w:r>
      <w:proofErr w:type="spellStart"/>
      <w:r w:rsidRPr="002A3235">
        <w:rPr>
          <w:rFonts w:cs="Times New Roman"/>
          <w:szCs w:val="24"/>
          <w:lang w:val="pt-BR" w:eastAsia="pt-BR"/>
        </w:rPr>
        <w:t>Iktomi</w:t>
      </w:r>
      <w:proofErr w:type="spellEnd"/>
      <w:r w:rsidRPr="002A3235">
        <w:rPr>
          <w:rFonts w:cs="Times New Roman"/>
          <w:szCs w:val="24"/>
          <w:lang w:val="pt-BR" w:eastAsia="pt-BR"/>
        </w:rPr>
        <w:t xml:space="preserve">, das Primeiras Nações da América do Norte; o deus </w:t>
      </w:r>
      <w:proofErr w:type="spellStart"/>
      <w:r w:rsidRPr="002A3235">
        <w:rPr>
          <w:rFonts w:cs="Times New Roman"/>
          <w:szCs w:val="24"/>
          <w:lang w:val="pt-BR" w:eastAsia="pt-BR"/>
        </w:rPr>
        <w:t>Bamapana</w:t>
      </w:r>
      <w:proofErr w:type="spellEnd"/>
      <w:r w:rsidRPr="002A3235">
        <w:rPr>
          <w:rFonts w:cs="Times New Roman"/>
          <w:szCs w:val="24"/>
          <w:lang w:val="pt-BR" w:eastAsia="pt-BR"/>
        </w:rPr>
        <w:t xml:space="preserve"> que aparece na mitologia dos aborígenes australianos. Mesmo em nossa cultura contemporânea, o </w:t>
      </w:r>
      <w:r w:rsidRPr="002A3235">
        <w:rPr>
          <w:rFonts w:cs="Times New Roman"/>
          <w:szCs w:val="24"/>
          <w:lang w:val="pt-BR" w:eastAsia="pt-BR"/>
        </w:rPr>
        <w:lastRenderedPageBreak/>
        <w:t xml:space="preserve">Malandro aparece na forma de personagens como Pernalonga ou </w:t>
      </w:r>
      <w:proofErr w:type="spellStart"/>
      <w:r w:rsidRPr="002A3235">
        <w:rPr>
          <w:rFonts w:cs="Times New Roman"/>
          <w:szCs w:val="24"/>
          <w:lang w:val="pt-BR" w:eastAsia="pt-BR"/>
        </w:rPr>
        <w:t>Pippi</w:t>
      </w:r>
      <w:proofErr w:type="spellEnd"/>
      <w:r w:rsidRPr="002A3235">
        <w:rPr>
          <w:rFonts w:cs="Times New Roman"/>
          <w:szCs w:val="24"/>
          <w:lang w:val="pt-BR" w:eastAsia="pt-BR"/>
        </w:rPr>
        <w:t xml:space="preserve"> </w:t>
      </w:r>
      <w:proofErr w:type="spellStart"/>
      <w:r w:rsidR="00F82E67">
        <w:rPr>
          <w:rFonts w:cs="Times New Roman"/>
          <w:szCs w:val="24"/>
          <w:lang w:val="pt-BR" w:eastAsia="pt-BR"/>
        </w:rPr>
        <w:t>Meialonga</w:t>
      </w:r>
      <w:proofErr w:type="spellEnd"/>
      <w:r w:rsidRPr="002A3235">
        <w:rPr>
          <w:rFonts w:cs="Times New Roman"/>
          <w:szCs w:val="24"/>
          <w:lang w:val="pt-BR" w:eastAsia="pt-BR"/>
        </w:rPr>
        <w:t>.</w:t>
      </w:r>
    </w:p>
    <w:p w14:paraId="4F1D1DAC" w14:textId="2A61BFA9" w:rsidR="002A3235" w:rsidRPr="002A3235" w:rsidRDefault="002A3235" w:rsidP="002A3235">
      <w:pPr>
        <w:spacing w:after="120"/>
        <w:rPr>
          <w:rFonts w:cs="Times New Roman"/>
          <w:szCs w:val="24"/>
          <w:lang w:val="pt-BR" w:eastAsia="pt-BR"/>
        </w:rPr>
      </w:pPr>
      <w:r w:rsidRPr="002A3235">
        <w:rPr>
          <w:rFonts w:cs="Times New Roman"/>
          <w:szCs w:val="24"/>
          <w:lang w:val="pt-BR" w:eastAsia="pt-BR"/>
        </w:rPr>
        <w:t>Nos mitos das culturas ancestrais, ele frequentemente surge como um herói cultural, aquele que torna a sociedade humana possível - como o Corvo nas culturas do norte do Canadá e do Ártico. Além disso, ele serve como um elo de comunicação entre os primeiros seres da Criação.</w:t>
      </w:r>
    </w:p>
    <w:p w14:paraId="2B08401A" w14:textId="6311487A" w:rsidR="002A3235" w:rsidRDefault="002A3235" w:rsidP="002A3235">
      <w:pPr>
        <w:spacing w:after="120"/>
        <w:rPr>
          <w:rFonts w:cs="Times New Roman"/>
          <w:szCs w:val="24"/>
          <w:lang w:val="pt-BR" w:eastAsia="pt-BR"/>
        </w:rPr>
      </w:pPr>
      <w:r w:rsidRPr="002A3235">
        <w:rPr>
          <w:rFonts w:cs="Times New Roman"/>
          <w:szCs w:val="24"/>
          <w:lang w:val="pt-BR" w:eastAsia="pt-BR"/>
        </w:rPr>
        <w:t xml:space="preserve">No entanto, por trás dessa aparência de moralidade um tanto desprezível e </w:t>
      </w:r>
      <w:r w:rsidR="00F82E67" w:rsidRPr="002A3235">
        <w:rPr>
          <w:rFonts w:cs="Times New Roman"/>
          <w:szCs w:val="24"/>
          <w:lang w:val="pt-BR" w:eastAsia="pt-BR"/>
        </w:rPr>
        <w:t>antissocial</w:t>
      </w:r>
      <w:r w:rsidRPr="002A3235">
        <w:rPr>
          <w:rFonts w:cs="Times New Roman"/>
          <w:szCs w:val="24"/>
          <w:lang w:val="pt-BR" w:eastAsia="pt-BR"/>
        </w:rPr>
        <w:t>, o Malandro é um verdadeiro professor de sociedade. De acordo com Wesley-</w:t>
      </w:r>
      <w:proofErr w:type="spellStart"/>
      <w:r w:rsidRPr="002A3235">
        <w:rPr>
          <w:rFonts w:cs="Times New Roman"/>
          <w:szCs w:val="24"/>
          <w:lang w:val="pt-BR" w:eastAsia="pt-BR"/>
        </w:rPr>
        <w:t>Esquimaux</w:t>
      </w:r>
      <w:proofErr w:type="spellEnd"/>
      <w:r w:rsidRPr="002A3235">
        <w:rPr>
          <w:rFonts w:cs="Times New Roman"/>
          <w:szCs w:val="24"/>
          <w:lang w:val="pt-BR" w:eastAsia="pt-BR"/>
        </w:rPr>
        <w:t xml:space="preserve"> (2011, p. 198):</w:t>
      </w:r>
    </w:p>
    <w:p w14:paraId="1054DB0C" w14:textId="77777777" w:rsidR="002A3235" w:rsidRPr="002A3235" w:rsidRDefault="002A3235" w:rsidP="002A3235">
      <w:pPr>
        <w:spacing w:after="120"/>
        <w:rPr>
          <w:rFonts w:cs="Times New Roman"/>
          <w:szCs w:val="24"/>
          <w:lang w:val="pt-BR" w:eastAsia="pt-BR"/>
        </w:rPr>
      </w:pPr>
    </w:p>
    <w:p w14:paraId="768FFF82" w14:textId="59837D68" w:rsidR="002A3235" w:rsidRDefault="002A3235" w:rsidP="002A3235">
      <w:pPr>
        <w:spacing w:after="120"/>
        <w:ind w:left="567" w:right="566"/>
        <w:rPr>
          <w:rFonts w:cs="Times New Roman"/>
          <w:sz w:val="22"/>
          <w:lang w:val="pt-BR" w:eastAsia="pt-BR"/>
        </w:rPr>
      </w:pPr>
      <w:r w:rsidRPr="002A3235">
        <w:rPr>
          <w:rFonts w:cs="Times New Roman"/>
          <w:sz w:val="22"/>
          <w:lang w:val="pt-BR" w:eastAsia="pt-BR"/>
        </w:rPr>
        <w:t xml:space="preserve">Mesmo de um ponto de vista contemporâneo, somos capazes de ver através da representação dicotômica, e suas ações humorísticas, trapalhonas, lascivas, gulosas, gananciosas e geralmente egoístas, uma figura trapaceira que é um herói que é ensinado e ensina não apenas independência, como Victor </w:t>
      </w:r>
      <w:proofErr w:type="spellStart"/>
      <w:r w:rsidRPr="002A3235">
        <w:rPr>
          <w:rFonts w:cs="Times New Roman"/>
          <w:sz w:val="22"/>
          <w:lang w:val="pt-BR" w:eastAsia="pt-BR"/>
        </w:rPr>
        <w:t>Barnouw</w:t>
      </w:r>
      <w:proofErr w:type="spellEnd"/>
      <w:r w:rsidRPr="002A3235">
        <w:rPr>
          <w:rFonts w:cs="Times New Roman"/>
          <w:sz w:val="22"/>
          <w:lang w:val="pt-BR" w:eastAsia="pt-BR"/>
        </w:rPr>
        <w:t xml:space="preserve"> teria, mas interdependência (</w:t>
      </w:r>
      <w:proofErr w:type="spellStart"/>
      <w:r w:rsidRPr="002A3235">
        <w:rPr>
          <w:rFonts w:cs="Times New Roman"/>
          <w:sz w:val="22"/>
          <w:lang w:val="pt-BR" w:eastAsia="pt-BR"/>
        </w:rPr>
        <w:t>Barnouw</w:t>
      </w:r>
      <w:proofErr w:type="spellEnd"/>
      <w:r w:rsidRPr="002A3235">
        <w:rPr>
          <w:rFonts w:cs="Times New Roman"/>
          <w:sz w:val="22"/>
          <w:lang w:val="pt-BR" w:eastAsia="pt-BR"/>
        </w:rPr>
        <w:t xml:space="preserve">, 1955, p. 341-355). Desde o início, o </w:t>
      </w:r>
      <w:r w:rsidR="005338BB">
        <w:rPr>
          <w:rFonts w:cs="Times New Roman"/>
          <w:sz w:val="22"/>
          <w:lang w:val="pt-BR" w:eastAsia="pt-BR"/>
        </w:rPr>
        <w:t>malandro</w:t>
      </w:r>
      <w:r w:rsidR="005338BB" w:rsidRPr="002A3235">
        <w:rPr>
          <w:rFonts w:cs="Times New Roman"/>
          <w:sz w:val="22"/>
          <w:lang w:val="pt-BR" w:eastAsia="pt-BR"/>
        </w:rPr>
        <w:t xml:space="preserve"> </w:t>
      </w:r>
      <w:r w:rsidRPr="002A3235">
        <w:rPr>
          <w:rFonts w:cs="Times New Roman"/>
          <w:sz w:val="22"/>
          <w:lang w:val="pt-BR" w:eastAsia="pt-BR"/>
        </w:rPr>
        <w:t>e os primeiros seres são figuras inter-relacionadas e interdependentes que ensinam e aprendem lições difíceis sobre ser humano em um mundo muito humano.</w:t>
      </w:r>
    </w:p>
    <w:p w14:paraId="0CCA10B6" w14:textId="77777777" w:rsidR="002A3235" w:rsidRPr="002A3235" w:rsidRDefault="002A3235" w:rsidP="002A3235">
      <w:pPr>
        <w:spacing w:after="120"/>
        <w:ind w:left="567" w:right="566"/>
        <w:rPr>
          <w:rFonts w:cs="Times New Roman"/>
          <w:sz w:val="22"/>
          <w:lang w:val="pt-BR" w:eastAsia="pt-BR"/>
        </w:rPr>
      </w:pPr>
    </w:p>
    <w:p w14:paraId="0D4A04CF" w14:textId="4DF180FB" w:rsidR="002A3235" w:rsidRPr="002A3235" w:rsidRDefault="002A3235" w:rsidP="002A3235">
      <w:pPr>
        <w:spacing w:after="120"/>
        <w:rPr>
          <w:rFonts w:cs="Times New Roman"/>
          <w:szCs w:val="24"/>
          <w:lang w:val="pt-BR" w:eastAsia="pt-BR"/>
        </w:rPr>
      </w:pPr>
      <w:r w:rsidRPr="002A3235">
        <w:rPr>
          <w:rFonts w:cs="Times New Roman"/>
          <w:szCs w:val="24"/>
          <w:lang w:val="pt-BR" w:eastAsia="pt-BR"/>
        </w:rPr>
        <w:t xml:space="preserve">Em suma, o Malandro é um arquétipo de mediação entre pares de opostos, criando assim uma imagem de incerteza e complexidade de nossa experiência humana. Ele é um símbolo do egoísmo humano e, ao mesmo tempo, um alerta sobre </w:t>
      </w:r>
      <w:r w:rsidR="005338BB">
        <w:rPr>
          <w:rFonts w:cs="Times New Roman"/>
          <w:szCs w:val="24"/>
          <w:lang w:val="pt-BR" w:eastAsia="pt-BR"/>
        </w:rPr>
        <w:t>seus</w:t>
      </w:r>
      <w:r w:rsidRPr="002A3235">
        <w:rPr>
          <w:rFonts w:cs="Times New Roman"/>
          <w:szCs w:val="24"/>
          <w:lang w:val="pt-BR" w:eastAsia="pt-BR"/>
        </w:rPr>
        <w:t xml:space="preserve"> perigos.</w:t>
      </w:r>
    </w:p>
    <w:p w14:paraId="20922936" w14:textId="226426D0" w:rsidR="006B2667" w:rsidRPr="006B2667" w:rsidRDefault="002A3235" w:rsidP="002A3235">
      <w:pPr>
        <w:spacing w:after="120"/>
        <w:rPr>
          <w:rFonts w:cs="Times New Roman"/>
          <w:szCs w:val="24"/>
          <w:lang w:val="pt-BR" w:eastAsia="pt-BR"/>
        </w:rPr>
      </w:pPr>
      <w:r w:rsidRPr="002A3235">
        <w:rPr>
          <w:rFonts w:cs="Times New Roman"/>
          <w:szCs w:val="24"/>
          <w:lang w:val="pt-BR" w:eastAsia="pt-BR"/>
        </w:rPr>
        <w:t>Mas talvez seu papel cultural mais importante seja o de válvula de escape. Isso ocorre porque, se uma sociedade se perder, "o arquétipo desconcertante e transgressor do Malandro irá inspirar alguns de seus membros por meio do inconsciente coletivo a ajustar suas atitudes e ações" (</w:t>
      </w:r>
      <w:proofErr w:type="spellStart"/>
      <w:r w:rsidRPr="002A3235">
        <w:rPr>
          <w:rFonts w:cs="Times New Roman"/>
          <w:szCs w:val="24"/>
          <w:lang w:val="pt-BR" w:eastAsia="pt-BR"/>
        </w:rPr>
        <w:t>Cutanda</w:t>
      </w:r>
      <w:proofErr w:type="spellEnd"/>
      <w:r w:rsidRPr="002A3235">
        <w:rPr>
          <w:rFonts w:cs="Times New Roman"/>
          <w:szCs w:val="24"/>
          <w:lang w:val="pt-BR" w:eastAsia="pt-BR"/>
        </w:rPr>
        <w:t xml:space="preserve">, 2016, p. 239). Conforme afirmam </w:t>
      </w:r>
      <w:proofErr w:type="spellStart"/>
      <w:r w:rsidRPr="002A3235">
        <w:rPr>
          <w:rFonts w:cs="Times New Roman"/>
          <w:szCs w:val="24"/>
          <w:lang w:val="pt-BR" w:eastAsia="pt-BR"/>
        </w:rPr>
        <w:t>Conroy</w:t>
      </w:r>
      <w:proofErr w:type="spellEnd"/>
      <w:r w:rsidRPr="002A3235">
        <w:rPr>
          <w:rFonts w:cs="Times New Roman"/>
          <w:szCs w:val="24"/>
          <w:lang w:val="pt-BR" w:eastAsia="pt-BR"/>
        </w:rPr>
        <w:t xml:space="preserve"> e Davis (2002, p. 256), o Malandro "cumpre uma função ritualizada de zombar e desafiar as forças do </w:t>
      </w:r>
      <w:r w:rsidRPr="002A3235">
        <w:rPr>
          <w:rFonts w:cs="Times New Roman"/>
          <w:i/>
          <w:iCs/>
          <w:szCs w:val="24"/>
          <w:lang w:val="pt-BR" w:eastAsia="pt-BR"/>
        </w:rPr>
        <w:t>status quo</w:t>
      </w:r>
      <w:r w:rsidRPr="002A3235">
        <w:rPr>
          <w:rFonts w:cs="Times New Roman"/>
          <w:szCs w:val="24"/>
          <w:lang w:val="pt-BR" w:eastAsia="pt-BR"/>
        </w:rPr>
        <w:t>".</w:t>
      </w:r>
    </w:p>
    <w:p w14:paraId="2F2CF48E" w14:textId="77777777" w:rsidR="002A3235" w:rsidRPr="002A3235" w:rsidRDefault="002A3235" w:rsidP="002A3235">
      <w:pPr>
        <w:pStyle w:val="Ttulo3"/>
        <w:spacing w:before="0"/>
        <w:rPr>
          <w:sz w:val="24"/>
          <w:szCs w:val="24"/>
          <w:lang w:val="pt-BR"/>
        </w:rPr>
      </w:pPr>
    </w:p>
    <w:p w14:paraId="04078FC7" w14:textId="1A14E8A0" w:rsidR="00E94AAA" w:rsidRPr="006B2667" w:rsidRDefault="009A4805" w:rsidP="00E94AAA">
      <w:pPr>
        <w:pStyle w:val="Ttulo3"/>
        <w:rPr>
          <w:lang w:val="pt-BR"/>
        </w:rPr>
      </w:pPr>
      <w:r w:rsidRPr="006B2667">
        <w:rPr>
          <w:lang w:val="pt-BR"/>
        </w:rPr>
        <w:t>Fontes</w:t>
      </w:r>
    </w:p>
    <w:p w14:paraId="54240A79" w14:textId="77777777" w:rsidR="009A4805" w:rsidRPr="006B2667" w:rsidRDefault="009A4805" w:rsidP="009A4805">
      <w:pPr>
        <w:rPr>
          <w:lang w:val="pt-BR"/>
        </w:rPr>
      </w:pPr>
    </w:p>
    <w:p w14:paraId="2E7A7F20" w14:textId="77777777" w:rsidR="006B2667" w:rsidRPr="006B2667" w:rsidRDefault="006B2667" w:rsidP="002A3235">
      <w:pPr>
        <w:spacing w:after="120"/>
        <w:rPr>
          <w:rFonts w:cs="Times New Roman"/>
          <w:szCs w:val="24"/>
          <w:lang w:val="en-US" w:eastAsia="pt-BR"/>
        </w:rPr>
      </w:pPr>
      <w:proofErr w:type="spellStart"/>
      <w:r w:rsidRPr="006B2667">
        <w:rPr>
          <w:rFonts w:cs="Times New Roman"/>
          <w:szCs w:val="24"/>
          <w:lang w:val="pt-BR" w:eastAsia="pt-BR"/>
        </w:rPr>
        <w:lastRenderedPageBreak/>
        <w:t>Conroy</w:t>
      </w:r>
      <w:proofErr w:type="spellEnd"/>
      <w:r w:rsidRPr="006B2667">
        <w:rPr>
          <w:rFonts w:cs="Times New Roman"/>
          <w:szCs w:val="24"/>
          <w:lang w:val="pt-BR" w:eastAsia="pt-BR"/>
        </w:rPr>
        <w:t xml:space="preserve">, J. C. &amp; Davis, R. A. (2002). </w:t>
      </w:r>
      <w:r w:rsidRPr="006B2667">
        <w:rPr>
          <w:rFonts w:cs="Times New Roman"/>
          <w:szCs w:val="24"/>
          <w:lang w:val="en-US" w:eastAsia="pt-BR"/>
        </w:rPr>
        <w:t xml:space="preserve">Transgression, </w:t>
      </w:r>
      <w:proofErr w:type="gramStart"/>
      <w:r w:rsidRPr="006B2667">
        <w:rPr>
          <w:rFonts w:cs="Times New Roman"/>
          <w:szCs w:val="24"/>
          <w:lang w:val="en-US" w:eastAsia="pt-BR"/>
        </w:rPr>
        <w:t>transformation</w:t>
      </w:r>
      <w:proofErr w:type="gramEnd"/>
      <w:r w:rsidRPr="006B2667">
        <w:rPr>
          <w:rFonts w:cs="Times New Roman"/>
          <w:szCs w:val="24"/>
          <w:lang w:val="en-US" w:eastAsia="pt-BR"/>
        </w:rPr>
        <w:t xml:space="preserve"> and enlightenment: The Trickster as poet and teacher. Educational Philosophy and Theory, 34(3), 255-272. </w:t>
      </w:r>
      <w:proofErr w:type="spellStart"/>
      <w:r w:rsidRPr="006B2667">
        <w:rPr>
          <w:rFonts w:cs="Times New Roman"/>
          <w:szCs w:val="24"/>
          <w:lang w:val="en-US" w:eastAsia="pt-BR"/>
        </w:rPr>
        <w:t>doi</w:t>
      </w:r>
      <w:proofErr w:type="spellEnd"/>
      <w:r w:rsidRPr="006B2667">
        <w:rPr>
          <w:rFonts w:cs="Times New Roman"/>
          <w:szCs w:val="24"/>
          <w:lang w:val="en-US" w:eastAsia="pt-BR"/>
        </w:rPr>
        <w:t xml:space="preserve">: 10.1111/j.1469- </w:t>
      </w:r>
      <w:proofErr w:type="gramStart"/>
      <w:r w:rsidRPr="006B2667">
        <w:rPr>
          <w:rFonts w:cs="Times New Roman"/>
          <w:szCs w:val="24"/>
          <w:lang w:val="en-US" w:eastAsia="pt-BR"/>
        </w:rPr>
        <w:t>5812.2002.tb</w:t>
      </w:r>
      <w:proofErr w:type="gramEnd"/>
      <w:r w:rsidRPr="006B2667">
        <w:rPr>
          <w:rFonts w:cs="Times New Roman"/>
          <w:szCs w:val="24"/>
          <w:lang w:val="en-US" w:eastAsia="pt-BR"/>
        </w:rPr>
        <w:t xml:space="preserve">00303.x. </w:t>
      </w:r>
    </w:p>
    <w:p w14:paraId="2C6BC2D9" w14:textId="7A359B50" w:rsidR="006B2667" w:rsidRPr="00551E74" w:rsidRDefault="006B2667" w:rsidP="002A3235">
      <w:pPr>
        <w:spacing w:after="120"/>
        <w:rPr>
          <w:rFonts w:cs="Times New Roman"/>
          <w:szCs w:val="24"/>
          <w:lang w:val="pt-BR" w:eastAsia="pt-BR"/>
        </w:rPr>
      </w:pPr>
      <w:proofErr w:type="spellStart"/>
      <w:r w:rsidRPr="006B2667">
        <w:rPr>
          <w:rFonts w:cs="Times New Roman"/>
          <w:szCs w:val="24"/>
          <w:lang w:val="en-US" w:eastAsia="pt-BR"/>
        </w:rPr>
        <w:t>Cutanda</w:t>
      </w:r>
      <w:proofErr w:type="spellEnd"/>
      <w:r w:rsidRPr="006B2667">
        <w:rPr>
          <w:rFonts w:cs="Times New Roman"/>
          <w:szCs w:val="24"/>
          <w:lang w:val="en-US" w:eastAsia="pt-BR"/>
        </w:rPr>
        <w:t xml:space="preserve">, G. A. (2016). </w:t>
      </w:r>
      <w:proofErr w:type="spellStart"/>
      <w:r w:rsidRPr="006B2667">
        <w:rPr>
          <w:rFonts w:cs="Times New Roman"/>
          <w:szCs w:val="24"/>
          <w:lang w:val="en-US" w:eastAsia="pt-BR"/>
        </w:rPr>
        <w:t>Relatos</w:t>
      </w:r>
      <w:proofErr w:type="spellEnd"/>
      <w:r w:rsidRPr="006B2667">
        <w:rPr>
          <w:rFonts w:cs="Times New Roman"/>
          <w:szCs w:val="24"/>
          <w:lang w:val="en-US" w:eastAsia="pt-BR"/>
        </w:rPr>
        <w:t xml:space="preserve"> </w:t>
      </w:r>
      <w:proofErr w:type="spellStart"/>
      <w:r w:rsidRPr="006B2667">
        <w:rPr>
          <w:rFonts w:cs="Times New Roman"/>
          <w:szCs w:val="24"/>
          <w:lang w:val="en-US" w:eastAsia="pt-BR"/>
        </w:rPr>
        <w:t>tradicionales</w:t>
      </w:r>
      <w:proofErr w:type="spellEnd"/>
      <w:r w:rsidRPr="006B2667">
        <w:rPr>
          <w:rFonts w:cs="Times New Roman"/>
          <w:szCs w:val="24"/>
          <w:lang w:val="en-US" w:eastAsia="pt-BR"/>
        </w:rPr>
        <w:t xml:space="preserve"> y Carta de la Tierra: </w:t>
      </w:r>
      <w:proofErr w:type="spellStart"/>
      <w:r w:rsidRPr="006B2667">
        <w:rPr>
          <w:rFonts w:cs="Times New Roman"/>
          <w:szCs w:val="24"/>
          <w:lang w:val="en-US" w:eastAsia="pt-BR"/>
        </w:rPr>
        <w:t>Hacia</w:t>
      </w:r>
      <w:proofErr w:type="spellEnd"/>
      <w:r w:rsidRPr="006B2667">
        <w:rPr>
          <w:rFonts w:cs="Times New Roman"/>
          <w:szCs w:val="24"/>
          <w:lang w:val="en-US" w:eastAsia="pt-BR"/>
        </w:rPr>
        <w:t xml:space="preserve"> una </w:t>
      </w:r>
      <w:proofErr w:type="spellStart"/>
      <w:r w:rsidRPr="006B2667">
        <w:rPr>
          <w:rFonts w:cs="Times New Roman"/>
          <w:szCs w:val="24"/>
          <w:lang w:val="en-US" w:eastAsia="pt-BR"/>
        </w:rPr>
        <w:t>educación</w:t>
      </w:r>
      <w:proofErr w:type="spellEnd"/>
      <w:r w:rsidRPr="006B2667">
        <w:rPr>
          <w:rFonts w:cs="Times New Roman"/>
          <w:szCs w:val="24"/>
          <w:lang w:val="en-US" w:eastAsia="pt-BR"/>
        </w:rPr>
        <w:t xml:space="preserve"> </w:t>
      </w:r>
      <w:proofErr w:type="spellStart"/>
      <w:r w:rsidRPr="006B2667">
        <w:rPr>
          <w:rFonts w:cs="Times New Roman"/>
          <w:szCs w:val="24"/>
          <w:lang w:val="en-US" w:eastAsia="pt-BR"/>
        </w:rPr>
        <w:t>en</w:t>
      </w:r>
      <w:proofErr w:type="spellEnd"/>
      <w:r w:rsidRPr="006B2667">
        <w:rPr>
          <w:rFonts w:cs="Times New Roman"/>
          <w:szCs w:val="24"/>
          <w:lang w:val="en-US" w:eastAsia="pt-BR"/>
        </w:rPr>
        <w:t xml:space="preserve"> la </w:t>
      </w:r>
      <w:proofErr w:type="spellStart"/>
      <w:r w:rsidRPr="006B2667">
        <w:rPr>
          <w:rFonts w:cs="Times New Roman"/>
          <w:szCs w:val="24"/>
          <w:lang w:val="en-US" w:eastAsia="pt-BR"/>
        </w:rPr>
        <w:t>visión</w:t>
      </w:r>
      <w:proofErr w:type="spellEnd"/>
      <w:r w:rsidRPr="006B2667">
        <w:rPr>
          <w:rFonts w:cs="Times New Roman"/>
          <w:szCs w:val="24"/>
          <w:lang w:val="en-US" w:eastAsia="pt-BR"/>
        </w:rPr>
        <w:t xml:space="preserve"> del </w:t>
      </w:r>
      <w:proofErr w:type="spellStart"/>
      <w:r w:rsidRPr="006B2667">
        <w:rPr>
          <w:rFonts w:cs="Times New Roman"/>
          <w:szCs w:val="24"/>
          <w:lang w:val="en-US" w:eastAsia="pt-BR"/>
        </w:rPr>
        <w:t>mundo</w:t>
      </w:r>
      <w:proofErr w:type="spellEnd"/>
      <w:r w:rsidRPr="006B2667">
        <w:rPr>
          <w:rFonts w:cs="Times New Roman"/>
          <w:szCs w:val="24"/>
          <w:lang w:val="en-US" w:eastAsia="pt-BR"/>
        </w:rPr>
        <w:t xml:space="preserve"> </w:t>
      </w:r>
      <w:proofErr w:type="spellStart"/>
      <w:r w:rsidRPr="006B2667">
        <w:rPr>
          <w:rFonts w:cs="Times New Roman"/>
          <w:szCs w:val="24"/>
          <w:lang w:val="en-US" w:eastAsia="pt-BR"/>
        </w:rPr>
        <w:t>sistémico-compleja</w:t>
      </w:r>
      <w:proofErr w:type="spellEnd"/>
      <w:r w:rsidRPr="006B2667">
        <w:rPr>
          <w:rFonts w:cs="Times New Roman"/>
          <w:szCs w:val="24"/>
          <w:lang w:val="en-US" w:eastAsia="pt-BR"/>
        </w:rPr>
        <w:t xml:space="preserve"> [Traditional Stories and Earth Charter: Towards a Complex-Systems Worldview Education] (PhD thesis). </w:t>
      </w:r>
      <w:r w:rsidR="005338BB" w:rsidRPr="00551E74">
        <w:rPr>
          <w:rFonts w:cs="Times New Roman"/>
          <w:szCs w:val="24"/>
          <w:lang w:val="pt-BR" w:eastAsia="pt-BR"/>
        </w:rPr>
        <w:t>Universidade de</w:t>
      </w:r>
      <w:r w:rsidRPr="00551E74">
        <w:rPr>
          <w:rFonts w:cs="Times New Roman"/>
          <w:szCs w:val="24"/>
          <w:lang w:val="pt-BR" w:eastAsia="pt-BR"/>
        </w:rPr>
        <w:t xml:space="preserve"> Granada, Granada, </w:t>
      </w:r>
      <w:r w:rsidR="005338BB" w:rsidRPr="00551E74">
        <w:rPr>
          <w:rFonts w:cs="Times New Roman"/>
          <w:szCs w:val="24"/>
          <w:lang w:val="pt-BR" w:eastAsia="pt-BR"/>
        </w:rPr>
        <w:t>Espanha</w:t>
      </w:r>
      <w:r w:rsidRPr="00551E74">
        <w:rPr>
          <w:rFonts w:cs="Times New Roman"/>
          <w:szCs w:val="24"/>
          <w:lang w:val="pt-BR" w:eastAsia="pt-BR"/>
        </w:rPr>
        <w:t xml:space="preserve">. </w:t>
      </w:r>
    </w:p>
    <w:p w14:paraId="3D1EB89A" w14:textId="77777777" w:rsidR="006B2667" w:rsidRPr="006B2667" w:rsidRDefault="006B2667" w:rsidP="002A3235">
      <w:pPr>
        <w:spacing w:after="120"/>
        <w:rPr>
          <w:rFonts w:cs="Times New Roman"/>
          <w:szCs w:val="24"/>
          <w:lang w:val="en-US" w:eastAsia="pt-BR"/>
        </w:rPr>
      </w:pPr>
      <w:proofErr w:type="spellStart"/>
      <w:r w:rsidRPr="00551E74">
        <w:rPr>
          <w:rFonts w:cs="Times New Roman"/>
          <w:szCs w:val="24"/>
          <w:lang w:val="pt-BR" w:eastAsia="pt-BR"/>
        </w:rPr>
        <w:t>MacDonald</w:t>
      </w:r>
      <w:proofErr w:type="spellEnd"/>
      <w:r w:rsidRPr="00551E74">
        <w:rPr>
          <w:rFonts w:cs="Times New Roman"/>
          <w:szCs w:val="24"/>
          <w:lang w:val="pt-BR" w:eastAsia="pt-BR"/>
        </w:rPr>
        <w:t xml:space="preserve">, M. R. (1992). A </w:t>
      </w:r>
      <w:proofErr w:type="spellStart"/>
      <w:r w:rsidRPr="00551E74">
        <w:rPr>
          <w:rFonts w:cs="Times New Roman"/>
          <w:szCs w:val="24"/>
          <w:lang w:val="pt-BR" w:eastAsia="pt-BR"/>
        </w:rPr>
        <w:t>man</w:t>
      </w:r>
      <w:proofErr w:type="spellEnd"/>
      <w:r w:rsidRPr="00551E74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551E74">
        <w:rPr>
          <w:rFonts w:cs="Times New Roman"/>
          <w:szCs w:val="24"/>
          <w:lang w:val="pt-BR" w:eastAsia="pt-BR"/>
        </w:rPr>
        <w:t>with</w:t>
      </w:r>
      <w:proofErr w:type="spellEnd"/>
      <w:r w:rsidRPr="00551E74">
        <w:rPr>
          <w:rFonts w:cs="Times New Roman"/>
          <w:szCs w:val="24"/>
          <w:lang w:val="pt-BR" w:eastAsia="pt-BR"/>
        </w:rPr>
        <w:t xml:space="preserve"> no </w:t>
      </w:r>
      <w:proofErr w:type="spellStart"/>
      <w:r w:rsidRPr="00551E74">
        <w:rPr>
          <w:rFonts w:cs="Times New Roman"/>
          <w:szCs w:val="24"/>
          <w:lang w:val="pt-BR" w:eastAsia="pt-BR"/>
        </w:rPr>
        <w:t>brain</w:t>
      </w:r>
      <w:proofErr w:type="spellEnd"/>
      <w:r w:rsidRPr="00551E74">
        <w:rPr>
          <w:rFonts w:cs="Times New Roman"/>
          <w:szCs w:val="24"/>
          <w:lang w:val="pt-BR" w:eastAsia="pt-BR"/>
        </w:rPr>
        <w:t xml:space="preserve">. </w:t>
      </w:r>
      <w:r w:rsidRPr="006B2667">
        <w:rPr>
          <w:rFonts w:cs="Times New Roman"/>
          <w:szCs w:val="24"/>
          <w:lang w:val="en-US" w:eastAsia="pt-BR"/>
        </w:rPr>
        <w:t xml:space="preserve">In Peace Tales: World Folktales to Talk About (pp. 21-22). Little Rock, AR: August House Publishers. </w:t>
      </w:r>
    </w:p>
    <w:p w14:paraId="5E9CC782" w14:textId="77777777" w:rsidR="006B2667" w:rsidRPr="006B2667" w:rsidRDefault="006B2667" w:rsidP="002A3235">
      <w:pPr>
        <w:spacing w:after="120"/>
        <w:rPr>
          <w:rFonts w:cs="Times New Roman"/>
          <w:szCs w:val="24"/>
          <w:lang w:val="en-US" w:eastAsia="pt-BR"/>
        </w:rPr>
      </w:pPr>
      <w:proofErr w:type="spellStart"/>
      <w:r w:rsidRPr="006B2667">
        <w:rPr>
          <w:rFonts w:cs="Times New Roman"/>
          <w:szCs w:val="24"/>
          <w:lang w:val="en-US" w:eastAsia="pt-BR"/>
        </w:rPr>
        <w:t>Muzi</w:t>
      </w:r>
      <w:proofErr w:type="spellEnd"/>
      <w:r w:rsidRPr="006B2667">
        <w:rPr>
          <w:rFonts w:cs="Times New Roman"/>
          <w:szCs w:val="24"/>
          <w:lang w:val="en-US" w:eastAsia="pt-BR"/>
        </w:rPr>
        <w:t xml:space="preserve">, J. (2006). Un hombre sin </w:t>
      </w:r>
      <w:proofErr w:type="spellStart"/>
      <w:r w:rsidRPr="006B2667">
        <w:rPr>
          <w:rFonts w:cs="Times New Roman"/>
          <w:szCs w:val="24"/>
          <w:lang w:val="en-US" w:eastAsia="pt-BR"/>
        </w:rPr>
        <w:t>cerebro</w:t>
      </w:r>
      <w:proofErr w:type="spellEnd"/>
      <w:r w:rsidRPr="006B2667">
        <w:rPr>
          <w:rFonts w:cs="Times New Roman"/>
          <w:szCs w:val="24"/>
          <w:lang w:val="en-US" w:eastAsia="pt-BR"/>
        </w:rPr>
        <w:t xml:space="preserve"> [A Man Without Brain]. In 30 </w:t>
      </w:r>
      <w:proofErr w:type="spellStart"/>
      <w:r w:rsidRPr="006B2667">
        <w:rPr>
          <w:rFonts w:cs="Times New Roman"/>
          <w:szCs w:val="24"/>
          <w:lang w:val="en-US" w:eastAsia="pt-BR"/>
        </w:rPr>
        <w:t>Cuentos</w:t>
      </w:r>
      <w:proofErr w:type="spellEnd"/>
      <w:r w:rsidRPr="006B2667">
        <w:rPr>
          <w:rFonts w:cs="Times New Roman"/>
          <w:szCs w:val="24"/>
          <w:lang w:val="en-US" w:eastAsia="pt-BR"/>
        </w:rPr>
        <w:t xml:space="preserve"> del </w:t>
      </w:r>
      <w:proofErr w:type="spellStart"/>
      <w:r w:rsidRPr="006B2667">
        <w:rPr>
          <w:rFonts w:cs="Times New Roman"/>
          <w:szCs w:val="24"/>
          <w:lang w:val="en-US" w:eastAsia="pt-BR"/>
        </w:rPr>
        <w:t>Magreb</w:t>
      </w:r>
      <w:proofErr w:type="spellEnd"/>
      <w:r w:rsidRPr="006B2667">
        <w:rPr>
          <w:rFonts w:cs="Times New Roman"/>
          <w:szCs w:val="24"/>
          <w:lang w:val="en-US" w:eastAsia="pt-BR"/>
        </w:rPr>
        <w:t xml:space="preserve"> (pp. 79-80). Bilbao: </w:t>
      </w:r>
      <w:proofErr w:type="spellStart"/>
      <w:r w:rsidRPr="006B2667">
        <w:rPr>
          <w:rFonts w:cs="Times New Roman"/>
          <w:szCs w:val="24"/>
          <w:lang w:val="en-US" w:eastAsia="pt-BR"/>
        </w:rPr>
        <w:t>Bakeaz</w:t>
      </w:r>
      <w:proofErr w:type="spellEnd"/>
      <w:r w:rsidRPr="006B2667">
        <w:rPr>
          <w:rFonts w:cs="Times New Roman"/>
          <w:szCs w:val="24"/>
          <w:lang w:val="en-US" w:eastAsia="pt-BR"/>
        </w:rPr>
        <w:t xml:space="preserve">. </w:t>
      </w:r>
    </w:p>
    <w:p w14:paraId="3F9E9EB8" w14:textId="6854AECA" w:rsidR="006B2667" w:rsidRPr="006B2667" w:rsidRDefault="006B2667" w:rsidP="002A3235">
      <w:pPr>
        <w:spacing w:after="120"/>
        <w:rPr>
          <w:rFonts w:cs="Times New Roman"/>
          <w:szCs w:val="24"/>
          <w:lang w:val="pt-BR" w:eastAsia="pt-BR"/>
        </w:rPr>
      </w:pPr>
      <w:r w:rsidRPr="006B2667">
        <w:rPr>
          <w:rFonts w:cs="Times New Roman"/>
          <w:szCs w:val="24"/>
          <w:lang w:val="en-US" w:eastAsia="pt-BR"/>
        </w:rPr>
        <w:t xml:space="preserve">Thomas de Antonio, C. M. (1993). </w:t>
      </w:r>
      <w:proofErr w:type="spellStart"/>
      <w:r w:rsidRPr="006B2667">
        <w:rPr>
          <w:rFonts w:cs="Times New Roman"/>
          <w:szCs w:val="24"/>
          <w:lang w:val="en-US" w:eastAsia="pt-BR"/>
        </w:rPr>
        <w:t>Y</w:t>
      </w:r>
      <w:r w:rsidRPr="006B2667">
        <w:rPr>
          <w:rFonts w:ascii="Times New Roman" w:hAnsi="Times New Roman" w:cs="Times New Roman"/>
          <w:szCs w:val="24"/>
          <w:lang w:val="en-US" w:eastAsia="pt-BR"/>
        </w:rPr>
        <w:t>̂</w:t>
      </w:r>
      <w:r w:rsidRPr="006B2667">
        <w:rPr>
          <w:rFonts w:cs="Times New Roman"/>
          <w:szCs w:val="24"/>
          <w:lang w:val="en-US" w:eastAsia="pt-BR"/>
        </w:rPr>
        <w:t>uḥa</w:t>
      </w:r>
      <w:proofErr w:type="spellEnd"/>
      <w:r w:rsidRPr="006B2667">
        <w:rPr>
          <w:rFonts w:ascii="Times New Roman" w:hAnsi="Times New Roman" w:cs="Times New Roman"/>
          <w:szCs w:val="24"/>
          <w:lang w:val="en-US" w:eastAsia="pt-BR"/>
        </w:rPr>
        <w:t>̄</w:t>
      </w:r>
      <w:r w:rsidRPr="006B2667">
        <w:rPr>
          <w:rFonts w:cs="Times New Roman"/>
          <w:szCs w:val="24"/>
          <w:lang w:val="en-US" w:eastAsia="pt-BR"/>
        </w:rPr>
        <w:t xml:space="preserve">, un </w:t>
      </w:r>
      <w:proofErr w:type="spellStart"/>
      <w:r w:rsidRPr="006B2667">
        <w:rPr>
          <w:rFonts w:cs="Times New Roman"/>
          <w:szCs w:val="24"/>
          <w:lang w:val="en-US" w:eastAsia="pt-BR"/>
        </w:rPr>
        <w:t>personaje</w:t>
      </w:r>
      <w:proofErr w:type="spellEnd"/>
      <w:r w:rsidRPr="006B2667">
        <w:rPr>
          <w:rFonts w:cs="Times New Roman"/>
          <w:szCs w:val="24"/>
          <w:lang w:val="en-US" w:eastAsia="pt-BR"/>
        </w:rPr>
        <w:t xml:space="preserve"> popular </w:t>
      </w:r>
      <w:proofErr w:type="spellStart"/>
      <w:r w:rsidRPr="006B2667">
        <w:rPr>
          <w:rFonts w:cs="Times New Roman"/>
          <w:szCs w:val="24"/>
          <w:lang w:val="en-US" w:eastAsia="pt-BR"/>
        </w:rPr>
        <w:t>en</w:t>
      </w:r>
      <w:proofErr w:type="spellEnd"/>
      <w:r w:rsidRPr="006B2667">
        <w:rPr>
          <w:rFonts w:cs="Times New Roman"/>
          <w:szCs w:val="24"/>
          <w:lang w:val="en-US" w:eastAsia="pt-BR"/>
        </w:rPr>
        <w:t xml:space="preserve"> el </w:t>
      </w:r>
      <w:proofErr w:type="spellStart"/>
      <w:r w:rsidRPr="006B2667">
        <w:rPr>
          <w:rFonts w:cs="Times New Roman"/>
          <w:szCs w:val="24"/>
          <w:lang w:val="en-US" w:eastAsia="pt-BR"/>
        </w:rPr>
        <w:t>Magreb</w:t>
      </w:r>
      <w:proofErr w:type="spellEnd"/>
      <w:r w:rsidRPr="006B2667">
        <w:rPr>
          <w:rFonts w:cs="Times New Roman"/>
          <w:szCs w:val="24"/>
          <w:lang w:val="en-US" w:eastAsia="pt-BR"/>
        </w:rPr>
        <w:t xml:space="preserve"> y </w:t>
      </w:r>
      <w:proofErr w:type="spellStart"/>
      <w:r w:rsidRPr="006B2667">
        <w:rPr>
          <w:rFonts w:cs="Times New Roman"/>
          <w:szCs w:val="24"/>
          <w:lang w:val="en-US" w:eastAsia="pt-BR"/>
        </w:rPr>
        <w:t>en</w:t>
      </w:r>
      <w:proofErr w:type="spellEnd"/>
      <w:r w:rsidRPr="006B2667">
        <w:rPr>
          <w:rFonts w:cs="Times New Roman"/>
          <w:szCs w:val="24"/>
          <w:lang w:val="en-US" w:eastAsia="pt-BR"/>
        </w:rPr>
        <w:t xml:space="preserve"> </w:t>
      </w:r>
      <w:proofErr w:type="spellStart"/>
      <w:r w:rsidRPr="006B2667">
        <w:rPr>
          <w:rFonts w:cs="Times New Roman"/>
          <w:szCs w:val="24"/>
          <w:lang w:val="en-US" w:eastAsia="pt-BR"/>
        </w:rPr>
        <w:t>todo</w:t>
      </w:r>
      <w:proofErr w:type="spellEnd"/>
      <w:r w:rsidRPr="006B2667">
        <w:rPr>
          <w:rFonts w:cs="Times New Roman"/>
          <w:szCs w:val="24"/>
          <w:lang w:val="en-US" w:eastAsia="pt-BR"/>
        </w:rPr>
        <w:t xml:space="preserve"> el </w:t>
      </w:r>
      <w:proofErr w:type="spellStart"/>
      <w:r w:rsidRPr="006B2667">
        <w:rPr>
          <w:rFonts w:cs="Times New Roman"/>
          <w:szCs w:val="24"/>
          <w:lang w:val="en-US" w:eastAsia="pt-BR"/>
        </w:rPr>
        <w:t>mundo</w:t>
      </w:r>
      <w:proofErr w:type="spellEnd"/>
      <w:r w:rsidRPr="006B2667">
        <w:rPr>
          <w:rFonts w:cs="Times New Roman"/>
          <w:szCs w:val="24"/>
          <w:lang w:val="en-US" w:eastAsia="pt-BR"/>
        </w:rPr>
        <w:t xml:space="preserve"> </w:t>
      </w:r>
      <w:proofErr w:type="spellStart"/>
      <w:r w:rsidRPr="006B2667">
        <w:rPr>
          <w:rFonts w:cs="Times New Roman"/>
          <w:szCs w:val="24"/>
          <w:lang w:val="en-US" w:eastAsia="pt-BR"/>
        </w:rPr>
        <w:t>árabe</w:t>
      </w:r>
      <w:proofErr w:type="spellEnd"/>
      <w:r w:rsidRPr="006B2667">
        <w:rPr>
          <w:rFonts w:cs="Times New Roman"/>
          <w:szCs w:val="24"/>
          <w:lang w:val="en-US" w:eastAsia="pt-BR"/>
        </w:rPr>
        <w:t xml:space="preserve"> [</w:t>
      </w:r>
      <w:proofErr w:type="spellStart"/>
      <w:r w:rsidRPr="006B2667">
        <w:rPr>
          <w:rFonts w:cs="Times New Roman"/>
          <w:szCs w:val="24"/>
          <w:lang w:val="en-US" w:eastAsia="pt-BR"/>
        </w:rPr>
        <w:t>Y</w:t>
      </w:r>
      <w:r w:rsidRPr="006B2667">
        <w:rPr>
          <w:rFonts w:ascii="Times New Roman" w:hAnsi="Times New Roman" w:cs="Times New Roman"/>
          <w:szCs w:val="24"/>
          <w:lang w:val="en-US" w:eastAsia="pt-BR"/>
        </w:rPr>
        <w:t>̂</w:t>
      </w:r>
      <w:r w:rsidRPr="006B2667">
        <w:rPr>
          <w:rFonts w:cs="Times New Roman"/>
          <w:szCs w:val="24"/>
          <w:lang w:val="en-US" w:eastAsia="pt-BR"/>
        </w:rPr>
        <w:t>uḥa</w:t>
      </w:r>
      <w:proofErr w:type="spellEnd"/>
      <w:r w:rsidRPr="006B2667">
        <w:rPr>
          <w:rFonts w:ascii="Times New Roman" w:hAnsi="Times New Roman" w:cs="Times New Roman"/>
          <w:szCs w:val="24"/>
          <w:lang w:val="en-US" w:eastAsia="pt-BR"/>
        </w:rPr>
        <w:t>̄</w:t>
      </w:r>
      <w:r w:rsidRPr="006B2667">
        <w:rPr>
          <w:rFonts w:cs="Times New Roman"/>
          <w:szCs w:val="24"/>
          <w:lang w:val="en-US" w:eastAsia="pt-BR"/>
        </w:rPr>
        <w:t xml:space="preserve">, a popular character in the Maghreb and Throughout the Arab World]. </w:t>
      </w:r>
      <w:r w:rsidRPr="00551E74">
        <w:rPr>
          <w:rFonts w:cs="Times New Roman"/>
          <w:szCs w:val="24"/>
          <w:lang w:val="pt-BR" w:eastAsia="pt-BR"/>
        </w:rPr>
        <w:t>Al-</w:t>
      </w:r>
      <w:proofErr w:type="spellStart"/>
      <w:r w:rsidRPr="00551E74">
        <w:rPr>
          <w:rFonts w:cs="Times New Roman"/>
          <w:szCs w:val="24"/>
          <w:lang w:val="pt-BR" w:eastAsia="pt-BR"/>
        </w:rPr>
        <w:t>Andalus</w:t>
      </w:r>
      <w:proofErr w:type="spellEnd"/>
      <w:r w:rsidRPr="00551E74">
        <w:rPr>
          <w:rFonts w:cs="Times New Roman"/>
          <w:szCs w:val="24"/>
          <w:lang w:val="pt-BR" w:eastAsia="pt-BR"/>
        </w:rPr>
        <w:t xml:space="preserve"> – </w:t>
      </w:r>
      <w:proofErr w:type="spellStart"/>
      <w:r w:rsidRPr="00551E74">
        <w:rPr>
          <w:rFonts w:cs="Times New Roman"/>
          <w:szCs w:val="24"/>
          <w:lang w:val="pt-BR" w:eastAsia="pt-BR"/>
        </w:rPr>
        <w:t>Magreb</w:t>
      </w:r>
      <w:proofErr w:type="spellEnd"/>
      <w:r w:rsidRPr="00551E74">
        <w:rPr>
          <w:rFonts w:cs="Times New Roman"/>
          <w:szCs w:val="24"/>
          <w:lang w:val="pt-BR" w:eastAsia="pt-BR"/>
        </w:rPr>
        <w:t xml:space="preserve">, 1, 187-224. </w:t>
      </w:r>
      <w:r w:rsidR="002A3235" w:rsidRPr="002A3235">
        <w:rPr>
          <w:rFonts w:cs="Times New Roman"/>
          <w:szCs w:val="24"/>
          <w:lang w:val="pt-BR" w:eastAsia="pt-BR"/>
        </w:rPr>
        <w:t>Acessado em:</w:t>
      </w:r>
      <w:r w:rsidRPr="006B2667">
        <w:rPr>
          <w:rFonts w:cs="Times New Roman"/>
          <w:szCs w:val="24"/>
          <w:lang w:val="pt-BR" w:eastAsia="pt-BR"/>
        </w:rPr>
        <w:t xml:space="preserve"> https://idus.us.es/bitstream/handle/11441/63167/Yuha%2C </w:t>
      </w:r>
      <w:proofErr w:type="spellStart"/>
      <w:r w:rsidRPr="006B2667">
        <w:rPr>
          <w:rFonts w:cs="Times New Roman"/>
          <w:szCs w:val="24"/>
          <w:lang w:val="pt-BR" w:eastAsia="pt-BR"/>
        </w:rPr>
        <w:t>personaje</w:t>
      </w:r>
      <w:proofErr w:type="spellEnd"/>
      <w:r w:rsidRPr="006B2667">
        <w:rPr>
          <w:rFonts w:cs="Times New Roman"/>
          <w:szCs w:val="24"/>
          <w:lang w:val="pt-BR" w:eastAsia="pt-BR"/>
        </w:rPr>
        <w:t xml:space="preserve"> popular.pdf </w:t>
      </w:r>
    </w:p>
    <w:p w14:paraId="433BC02D" w14:textId="77777777" w:rsidR="006B2667" w:rsidRPr="006B2667" w:rsidRDefault="006B2667" w:rsidP="002A3235">
      <w:pPr>
        <w:spacing w:after="120"/>
        <w:rPr>
          <w:rFonts w:cs="Times New Roman"/>
          <w:szCs w:val="24"/>
          <w:lang w:val="pt-BR" w:eastAsia="pt-BR"/>
        </w:rPr>
      </w:pPr>
      <w:r w:rsidRPr="006B2667">
        <w:rPr>
          <w:rFonts w:cs="Times New Roman"/>
          <w:szCs w:val="24"/>
          <w:lang w:val="en-US" w:eastAsia="pt-BR"/>
        </w:rPr>
        <w:t xml:space="preserve">Wesley-Esquimaux, C. (2011). Myth and the unconscious: Speaking the unspoken. </w:t>
      </w:r>
      <w:proofErr w:type="spellStart"/>
      <w:r w:rsidRPr="006B2667">
        <w:rPr>
          <w:rFonts w:cs="Times New Roman"/>
          <w:szCs w:val="24"/>
          <w:lang w:val="pt-BR" w:eastAsia="pt-BR"/>
        </w:rPr>
        <w:t>Pimatisiwin</w:t>
      </w:r>
      <w:proofErr w:type="spellEnd"/>
      <w:r w:rsidRPr="006B2667">
        <w:rPr>
          <w:rFonts w:cs="Times New Roman"/>
          <w:szCs w:val="24"/>
          <w:lang w:val="pt-BR" w:eastAsia="pt-BR"/>
        </w:rPr>
        <w:t xml:space="preserve">: A </w:t>
      </w:r>
      <w:proofErr w:type="spellStart"/>
      <w:r w:rsidRPr="006B2667">
        <w:rPr>
          <w:rFonts w:cs="Times New Roman"/>
          <w:szCs w:val="24"/>
          <w:lang w:val="pt-BR" w:eastAsia="pt-BR"/>
        </w:rPr>
        <w:t>Journal</w:t>
      </w:r>
      <w:proofErr w:type="spellEnd"/>
      <w:r w:rsidRPr="006B2667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6B2667">
        <w:rPr>
          <w:rFonts w:cs="Times New Roman"/>
          <w:szCs w:val="24"/>
          <w:lang w:val="pt-BR" w:eastAsia="pt-BR"/>
        </w:rPr>
        <w:t>of</w:t>
      </w:r>
      <w:proofErr w:type="spellEnd"/>
      <w:r w:rsidRPr="006B2667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6B2667">
        <w:rPr>
          <w:rFonts w:cs="Times New Roman"/>
          <w:szCs w:val="24"/>
          <w:lang w:val="pt-BR" w:eastAsia="pt-BR"/>
        </w:rPr>
        <w:t>Aboriginal</w:t>
      </w:r>
      <w:proofErr w:type="spellEnd"/>
      <w:r w:rsidRPr="006B2667">
        <w:rPr>
          <w:rFonts w:cs="Times New Roman"/>
          <w:szCs w:val="24"/>
          <w:lang w:val="pt-BR" w:eastAsia="pt-BR"/>
        </w:rPr>
        <w:t xml:space="preserve"> &amp; </w:t>
      </w:r>
      <w:proofErr w:type="spellStart"/>
      <w:r w:rsidRPr="006B2667">
        <w:rPr>
          <w:rFonts w:cs="Times New Roman"/>
          <w:szCs w:val="24"/>
          <w:lang w:val="pt-BR" w:eastAsia="pt-BR"/>
        </w:rPr>
        <w:t>Indigenous</w:t>
      </w:r>
      <w:proofErr w:type="spellEnd"/>
      <w:r w:rsidRPr="006B2667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6B2667">
        <w:rPr>
          <w:rFonts w:cs="Times New Roman"/>
          <w:szCs w:val="24"/>
          <w:lang w:val="pt-BR" w:eastAsia="pt-BR"/>
        </w:rPr>
        <w:t>Community</w:t>
      </w:r>
      <w:proofErr w:type="spellEnd"/>
      <w:r w:rsidRPr="006B2667">
        <w:rPr>
          <w:rFonts w:cs="Times New Roman"/>
          <w:szCs w:val="24"/>
          <w:lang w:val="pt-BR" w:eastAsia="pt-BR"/>
        </w:rPr>
        <w:t xml:space="preserve"> Health, 9(1), 193-217. </w:t>
      </w:r>
    </w:p>
    <w:p w14:paraId="36711C38" w14:textId="77777777" w:rsidR="00CE350C" w:rsidRPr="003931EA" w:rsidRDefault="00CE350C" w:rsidP="00E94AAA"/>
    <w:p w14:paraId="2C54561B" w14:textId="58E0D882" w:rsidR="00E94AAA" w:rsidRPr="009A4805" w:rsidRDefault="00C525FC" w:rsidP="00E94AAA">
      <w:pPr>
        <w:pStyle w:val="Ttulo4"/>
        <w:rPr>
          <w:lang w:val="pt-BR"/>
        </w:rPr>
      </w:pPr>
      <w:r w:rsidRPr="009A4805">
        <w:rPr>
          <w:lang w:val="pt-BR"/>
        </w:rPr>
        <w:t>Associa</w:t>
      </w:r>
      <w:r w:rsidR="009A4805" w:rsidRPr="009A4805">
        <w:rPr>
          <w:lang w:val="pt-BR"/>
        </w:rPr>
        <w:t>do ao</w:t>
      </w:r>
      <w:r w:rsidRPr="009A4805">
        <w:rPr>
          <w:lang w:val="pt-BR"/>
        </w:rPr>
        <w:t xml:space="preserve"> text</w:t>
      </w:r>
      <w:r w:rsidR="009A4805" w:rsidRPr="009A4805">
        <w:rPr>
          <w:lang w:val="pt-BR"/>
        </w:rPr>
        <w:t>o</w:t>
      </w:r>
      <w:r w:rsidRPr="009A4805">
        <w:rPr>
          <w:lang w:val="pt-BR"/>
        </w:rPr>
        <w:t xml:space="preserve"> </w:t>
      </w:r>
      <w:r w:rsidR="009A4805" w:rsidRPr="009A4805">
        <w:rPr>
          <w:lang w:val="pt-BR"/>
        </w:rPr>
        <w:t xml:space="preserve">da Carta da Terra </w:t>
      </w:r>
    </w:p>
    <w:p w14:paraId="3A780168" w14:textId="77777777" w:rsidR="00B0100C" w:rsidRPr="009A4805" w:rsidRDefault="00B0100C" w:rsidP="00E94AAA">
      <w:pPr>
        <w:pStyle w:val="Citao"/>
        <w:rPr>
          <w:lang w:val="pt-BR"/>
        </w:rPr>
      </w:pPr>
    </w:p>
    <w:p w14:paraId="6BA1102D" w14:textId="4160CCD7" w:rsidR="00E94AAA" w:rsidRPr="002A3235" w:rsidRDefault="00E92402" w:rsidP="002A3235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9A4805">
        <w:rPr>
          <w:rFonts w:ascii="Bookman Old Style" w:hAnsi="Bookman Old Style"/>
        </w:rPr>
        <w:t>Pr</w:t>
      </w:r>
      <w:r w:rsidR="006B2667">
        <w:rPr>
          <w:rFonts w:ascii="Bookman Old Style" w:hAnsi="Bookman Old Style"/>
        </w:rPr>
        <w:t xml:space="preserve">incípio 16f: </w:t>
      </w:r>
      <w:r w:rsidR="002A3235" w:rsidRPr="002A3235">
        <w:rPr>
          <w:rFonts w:ascii="Bookman Old Style" w:hAnsi="Bookman Old Style"/>
        </w:rPr>
        <w:t>Reconhecer que a paz é a plenitude criada por relaç</w:t>
      </w:r>
      <w:r w:rsidR="002A3235" w:rsidRPr="002A3235">
        <w:t>õ</w:t>
      </w:r>
      <w:r w:rsidR="002A3235" w:rsidRPr="002A3235">
        <w:rPr>
          <w:rFonts w:ascii="Bookman Old Style" w:hAnsi="Bookman Old Style"/>
        </w:rPr>
        <w:t xml:space="preserve">es corretas consigo mesmo, com outras pessoas, outras culturas, outras vidas, com a Terra e com a totalidade maior da qual somos parte. </w:t>
      </w:r>
    </w:p>
    <w:p w14:paraId="671C469C" w14:textId="77777777" w:rsidR="002A3235" w:rsidRDefault="002A3235" w:rsidP="00E94AAA">
      <w:pPr>
        <w:pStyle w:val="Ttulo4"/>
        <w:rPr>
          <w:lang w:val="pt-BR"/>
        </w:rPr>
      </w:pPr>
    </w:p>
    <w:p w14:paraId="1CF6712E" w14:textId="6D3360FA" w:rsidR="00E94AAA" w:rsidRPr="006B2667" w:rsidRDefault="00C525FC" w:rsidP="00E94AAA">
      <w:pPr>
        <w:pStyle w:val="Ttulo4"/>
        <w:rPr>
          <w:lang w:val="pt-BR"/>
        </w:rPr>
      </w:pPr>
      <w:r w:rsidRPr="006B2667">
        <w:rPr>
          <w:lang w:val="pt-BR"/>
        </w:rPr>
        <w:t>O</w:t>
      </w:r>
      <w:r w:rsidR="006B2667" w:rsidRPr="006B2667">
        <w:rPr>
          <w:lang w:val="pt-BR"/>
        </w:rPr>
        <w:t>utras</w:t>
      </w:r>
      <w:r w:rsidRPr="006B2667">
        <w:rPr>
          <w:lang w:val="pt-BR"/>
        </w:rPr>
        <w:t xml:space="preserve"> passage</w:t>
      </w:r>
      <w:r w:rsidR="006B2667" w:rsidRPr="006B2667">
        <w:rPr>
          <w:lang w:val="pt-BR"/>
        </w:rPr>
        <w:t>n</w:t>
      </w:r>
      <w:r w:rsidRPr="006B2667">
        <w:rPr>
          <w:lang w:val="pt-BR"/>
        </w:rPr>
        <w:t xml:space="preserve">s </w:t>
      </w:r>
      <w:r w:rsidR="006B2667" w:rsidRPr="006B2667">
        <w:rPr>
          <w:lang w:val="pt-BR"/>
        </w:rPr>
        <w:t>que esta história</w:t>
      </w:r>
      <w:r w:rsidRPr="006B2667">
        <w:rPr>
          <w:lang w:val="pt-BR"/>
        </w:rPr>
        <w:t xml:space="preserve"> il</w:t>
      </w:r>
      <w:r w:rsidR="006B2667">
        <w:rPr>
          <w:lang w:val="pt-BR"/>
        </w:rPr>
        <w:t>ustra</w:t>
      </w:r>
    </w:p>
    <w:p w14:paraId="3560BBAB" w14:textId="77777777" w:rsidR="00B0100C" w:rsidRPr="006B2667" w:rsidRDefault="00B0100C" w:rsidP="00E94AAA">
      <w:pPr>
        <w:pStyle w:val="Citao"/>
        <w:rPr>
          <w:lang w:val="pt-BR"/>
        </w:rPr>
      </w:pPr>
    </w:p>
    <w:p w14:paraId="29572E1F" w14:textId="30C281BB" w:rsidR="009A4805" w:rsidRPr="009A4805" w:rsidRDefault="009A4805" w:rsidP="009A4805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9A4805">
        <w:rPr>
          <w:rFonts w:ascii="Bookman Old Style" w:hAnsi="Bookman Old Style"/>
        </w:rPr>
        <w:lastRenderedPageBreak/>
        <w:t>Princípio</w:t>
      </w:r>
      <w:r w:rsidR="00841111" w:rsidRPr="009A4805">
        <w:rPr>
          <w:rFonts w:ascii="Bookman Old Style" w:hAnsi="Bookman Old Style"/>
        </w:rPr>
        <w:t xml:space="preserve"> </w:t>
      </w:r>
      <w:r w:rsidR="006B2667">
        <w:rPr>
          <w:rFonts w:ascii="Bookman Old Style" w:hAnsi="Bookman Old Style"/>
        </w:rPr>
        <w:t>6c</w:t>
      </w:r>
      <w:r w:rsidR="00841111" w:rsidRPr="009A4805">
        <w:rPr>
          <w:rFonts w:ascii="Bookman Old Style" w:hAnsi="Bookman Old Style"/>
        </w:rPr>
        <w:t xml:space="preserve">: </w:t>
      </w:r>
      <w:r w:rsidR="002A3235" w:rsidRPr="002A3235">
        <w:rPr>
          <w:rFonts w:ascii="Bookman Old Style" w:hAnsi="Bookman Old Style"/>
        </w:rPr>
        <w:t>Garantir que a decisão a ser tomada se oriente pelas consequê</w:t>
      </w:r>
      <w:r w:rsidR="002A3235" w:rsidRPr="002A3235">
        <w:t>n</w:t>
      </w:r>
      <w:r w:rsidR="002A3235" w:rsidRPr="002A3235">
        <w:rPr>
          <w:rFonts w:ascii="Bookman Old Style" w:hAnsi="Bookman Old Style"/>
        </w:rPr>
        <w:t>cias humanas globais, cumulativas, de longo prazo, indiretas e de longo alcance.</w:t>
      </w:r>
    </w:p>
    <w:p w14:paraId="0F9AA161" w14:textId="7AC5FCEB" w:rsidR="00F6526A" w:rsidRPr="002A3235" w:rsidRDefault="009A4805" w:rsidP="002A3235">
      <w:pPr>
        <w:pStyle w:val="NormalWeb"/>
        <w:rPr>
          <w:rFonts w:ascii="Bookman Old Style" w:hAnsi="Bookman Old Style"/>
        </w:rPr>
      </w:pPr>
      <w:r w:rsidRPr="009A4805">
        <w:rPr>
          <w:rFonts w:ascii="Bookman Old Style" w:hAnsi="Bookman Old Style"/>
        </w:rPr>
        <w:t>O Caminho Adiante</w:t>
      </w:r>
      <w:r w:rsidR="006B2667">
        <w:rPr>
          <w:rFonts w:ascii="Bookman Old Style" w:hAnsi="Bookman Old Style"/>
        </w:rPr>
        <w:t>:</w:t>
      </w:r>
      <w:r w:rsidRPr="009A4805">
        <w:rPr>
          <w:rFonts w:ascii="Bookman Old Style" w:hAnsi="Bookman Old Style"/>
        </w:rPr>
        <w:t xml:space="preserve"> </w:t>
      </w:r>
      <w:r w:rsidR="002A3235" w:rsidRPr="002A3235">
        <w:rPr>
          <w:rFonts w:ascii="Bookman Old Style" w:hAnsi="Bookman Old Style"/>
        </w:rPr>
        <w:t>Isto requer uma mudanç</w:t>
      </w:r>
      <w:r w:rsidR="002A3235" w:rsidRPr="002A3235">
        <w:t>a</w:t>
      </w:r>
      <w:r w:rsidR="002A3235" w:rsidRPr="002A3235">
        <w:rPr>
          <w:rFonts w:ascii="Bookman Old Style" w:hAnsi="Bookman Old Style"/>
        </w:rPr>
        <w:t xml:space="preserve"> na mente e no coraç</w:t>
      </w:r>
      <w:r w:rsidR="002A3235" w:rsidRPr="002A3235">
        <w:t>ã</w:t>
      </w:r>
      <w:r w:rsidR="002A3235" w:rsidRPr="002A3235">
        <w:rPr>
          <w:rFonts w:ascii="Bookman Old Style" w:hAnsi="Bookman Old Style"/>
        </w:rPr>
        <w:t>o.</w:t>
      </w:r>
    </w:p>
    <w:p w14:paraId="3A2DD091" w14:textId="77777777" w:rsidR="00F6526A" w:rsidRPr="009A4805" w:rsidRDefault="00F6526A" w:rsidP="00CE350C">
      <w:pPr>
        <w:rPr>
          <w:lang w:val="pt-BR"/>
        </w:rPr>
      </w:pPr>
    </w:p>
    <w:p w14:paraId="0AA72BB6" w14:textId="77777777" w:rsidR="00F6526A" w:rsidRPr="009A4805" w:rsidRDefault="00F6526A" w:rsidP="00CE350C">
      <w:pPr>
        <w:rPr>
          <w:lang w:val="pt-BR"/>
        </w:rPr>
      </w:pPr>
    </w:p>
    <w:p w14:paraId="45E96205" w14:textId="77777777" w:rsidR="00E94AAA" w:rsidRPr="009A4805" w:rsidRDefault="00E94AAA" w:rsidP="00E94AAA">
      <w:pPr>
        <w:rPr>
          <w:lang w:val="pt-BR"/>
        </w:rPr>
      </w:pPr>
    </w:p>
    <w:p w14:paraId="256225A5" w14:textId="77777777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39964" w14:textId="77777777" w:rsidR="003550C1" w:rsidRDefault="003550C1" w:rsidP="002F25BB">
      <w:pPr>
        <w:spacing w:after="0" w:line="240" w:lineRule="auto"/>
      </w:pPr>
      <w:r>
        <w:separator/>
      </w:r>
    </w:p>
  </w:endnote>
  <w:endnote w:type="continuationSeparator" w:id="0">
    <w:p w14:paraId="0D02A4E2" w14:textId="77777777" w:rsidR="003550C1" w:rsidRDefault="003550C1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7E403" w14:textId="77777777" w:rsidR="002A3235" w:rsidRDefault="002A32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6C73BB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en-GB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27BA826C" w:rsidR="006C73BB" w:rsidRPr="00C242CD" w:rsidRDefault="002A3235" w:rsidP="00C242CD">
              <w:pPr>
                <w:pStyle w:val="Cabealho"/>
                <w:jc w:val="right"/>
                <w:rPr>
                  <w:caps/>
                  <w:color w:val="000000" w:themeColor="text1"/>
                  <w:lang w:val="en-GB"/>
                </w:rPr>
              </w:pPr>
              <w:r>
                <w:rPr>
                  <w:caps/>
                  <w:color w:val="000000" w:themeColor="text1"/>
                  <w:sz w:val="18"/>
                  <w:lang w:val="en-GB"/>
                </w:rPr>
                <w:t>sem cérebro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6C73BB" w:rsidRDefault="006C73BB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E0468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0965BD" w:rsidRDefault="000965B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9CA3C" w14:textId="77777777" w:rsidR="002A3235" w:rsidRDefault="002A32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8A8AD" w14:textId="77777777" w:rsidR="003550C1" w:rsidRDefault="003550C1" w:rsidP="002F25BB">
      <w:pPr>
        <w:spacing w:after="0" w:line="240" w:lineRule="auto"/>
      </w:pPr>
      <w:r>
        <w:separator/>
      </w:r>
    </w:p>
  </w:footnote>
  <w:footnote w:type="continuationSeparator" w:id="0">
    <w:p w14:paraId="3B2E33BE" w14:textId="77777777" w:rsidR="003550C1" w:rsidRDefault="003550C1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0965BD" w:rsidRDefault="003550C1">
    <w:pPr>
      <w:pStyle w:val="Cabealho"/>
    </w:pPr>
    <w:r>
      <w:rPr>
        <w:noProof/>
        <w:lang w:eastAsia="es-ES"/>
      </w:rPr>
      <w:pict w14:anchorId="5907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E94AAA" w:rsidRDefault="003550C1" w:rsidP="00D056B2">
    <w:pPr>
      <w:pStyle w:val="Cabealho"/>
      <w:jc w:val="right"/>
    </w:pPr>
    <w:r>
      <w:rPr>
        <w:noProof/>
        <w:lang w:eastAsia="es-ES"/>
      </w:rPr>
      <w:pict w14:anchorId="39F46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E94AAA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0965BD" w:rsidRDefault="003550C1">
    <w:pPr>
      <w:pStyle w:val="Cabealho"/>
    </w:pPr>
    <w:r>
      <w:rPr>
        <w:noProof/>
        <w:lang w:eastAsia="es-ES"/>
      </w:rPr>
      <w:pict w14:anchorId="2572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41E0A"/>
    <w:rsid w:val="00044CC5"/>
    <w:rsid w:val="00044DC9"/>
    <w:rsid w:val="0005132B"/>
    <w:rsid w:val="00055DD7"/>
    <w:rsid w:val="00065A37"/>
    <w:rsid w:val="00074690"/>
    <w:rsid w:val="0007622D"/>
    <w:rsid w:val="00080519"/>
    <w:rsid w:val="00080ABA"/>
    <w:rsid w:val="000835CB"/>
    <w:rsid w:val="00083875"/>
    <w:rsid w:val="00091DFA"/>
    <w:rsid w:val="000965BD"/>
    <w:rsid w:val="000A17D4"/>
    <w:rsid w:val="000A6E40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1019A2"/>
    <w:rsid w:val="00107212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5701B"/>
    <w:rsid w:val="00161840"/>
    <w:rsid w:val="00180F21"/>
    <w:rsid w:val="00193036"/>
    <w:rsid w:val="001A14FD"/>
    <w:rsid w:val="001A4891"/>
    <w:rsid w:val="001A6244"/>
    <w:rsid w:val="001B2F21"/>
    <w:rsid w:val="001B6590"/>
    <w:rsid w:val="001C4CDF"/>
    <w:rsid w:val="001D0940"/>
    <w:rsid w:val="001E0AAF"/>
    <w:rsid w:val="001E0DF8"/>
    <w:rsid w:val="001E2763"/>
    <w:rsid w:val="002016A4"/>
    <w:rsid w:val="0020622F"/>
    <w:rsid w:val="002072AD"/>
    <w:rsid w:val="002077FD"/>
    <w:rsid w:val="002127E9"/>
    <w:rsid w:val="00220B37"/>
    <w:rsid w:val="00232F7B"/>
    <w:rsid w:val="0023798E"/>
    <w:rsid w:val="002447A1"/>
    <w:rsid w:val="00257882"/>
    <w:rsid w:val="00260C3B"/>
    <w:rsid w:val="00260F3C"/>
    <w:rsid w:val="00264D75"/>
    <w:rsid w:val="00293152"/>
    <w:rsid w:val="00296319"/>
    <w:rsid w:val="00297FD4"/>
    <w:rsid w:val="002A3235"/>
    <w:rsid w:val="002B03FB"/>
    <w:rsid w:val="002B1B43"/>
    <w:rsid w:val="002B65E4"/>
    <w:rsid w:val="002C54E8"/>
    <w:rsid w:val="002C60F7"/>
    <w:rsid w:val="002C6505"/>
    <w:rsid w:val="002C6E8B"/>
    <w:rsid w:val="002E690C"/>
    <w:rsid w:val="002F25BB"/>
    <w:rsid w:val="002F42E6"/>
    <w:rsid w:val="003143B4"/>
    <w:rsid w:val="00315074"/>
    <w:rsid w:val="0032500E"/>
    <w:rsid w:val="00337C4A"/>
    <w:rsid w:val="00342239"/>
    <w:rsid w:val="00342BB7"/>
    <w:rsid w:val="00343EB1"/>
    <w:rsid w:val="00353EB6"/>
    <w:rsid w:val="003550C1"/>
    <w:rsid w:val="00360A52"/>
    <w:rsid w:val="00361D78"/>
    <w:rsid w:val="00374926"/>
    <w:rsid w:val="003751D8"/>
    <w:rsid w:val="003805E0"/>
    <w:rsid w:val="0038181E"/>
    <w:rsid w:val="00385A47"/>
    <w:rsid w:val="0038704B"/>
    <w:rsid w:val="0039276F"/>
    <w:rsid w:val="003931EA"/>
    <w:rsid w:val="003950BF"/>
    <w:rsid w:val="003A359B"/>
    <w:rsid w:val="003B33FD"/>
    <w:rsid w:val="003B4082"/>
    <w:rsid w:val="003B490B"/>
    <w:rsid w:val="003B4C3D"/>
    <w:rsid w:val="003B4D43"/>
    <w:rsid w:val="003C397E"/>
    <w:rsid w:val="003D0483"/>
    <w:rsid w:val="003D2701"/>
    <w:rsid w:val="00401F96"/>
    <w:rsid w:val="00422102"/>
    <w:rsid w:val="0043281D"/>
    <w:rsid w:val="00443AFE"/>
    <w:rsid w:val="0045605F"/>
    <w:rsid w:val="0046379D"/>
    <w:rsid w:val="004741FD"/>
    <w:rsid w:val="00492F3A"/>
    <w:rsid w:val="00496255"/>
    <w:rsid w:val="004A4782"/>
    <w:rsid w:val="004B6597"/>
    <w:rsid w:val="004C7663"/>
    <w:rsid w:val="004D2CAA"/>
    <w:rsid w:val="004E3BBE"/>
    <w:rsid w:val="004E7430"/>
    <w:rsid w:val="004F0FE1"/>
    <w:rsid w:val="004F1DFB"/>
    <w:rsid w:val="004F411B"/>
    <w:rsid w:val="004F7356"/>
    <w:rsid w:val="00501C07"/>
    <w:rsid w:val="005060B9"/>
    <w:rsid w:val="005141E0"/>
    <w:rsid w:val="005255C8"/>
    <w:rsid w:val="00530679"/>
    <w:rsid w:val="005307C9"/>
    <w:rsid w:val="005327BD"/>
    <w:rsid w:val="005338BB"/>
    <w:rsid w:val="00533B6B"/>
    <w:rsid w:val="0053551E"/>
    <w:rsid w:val="00537814"/>
    <w:rsid w:val="0054322F"/>
    <w:rsid w:val="00551E74"/>
    <w:rsid w:val="0055392E"/>
    <w:rsid w:val="00555E4C"/>
    <w:rsid w:val="00562773"/>
    <w:rsid w:val="00567FA6"/>
    <w:rsid w:val="00573E88"/>
    <w:rsid w:val="00575847"/>
    <w:rsid w:val="00576C57"/>
    <w:rsid w:val="005967FB"/>
    <w:rsid w:val="005A073D"/>
    <w:rsid w:val="005A2B3D"/>
    <w:rsid w:val="005C05A8"/>
    <w:rsid w:val="005D2628"/>
    <w:rsid w:val="005E315D"/>
    <w:rsid w:val="005F087B"/>
    <w:rsid w:val="005F7458"/>
    <w:rsid w:val="00602292"/>
    <w:rsid w:val="00607C53"/>
    <w:rsid w:val="00624A72"/>
    <w:rsid w:val="00627895"/>
    <w:rsid w:val="00633953"/>
    <w:rsid w:val="0063520B"/>
    <w:rsid w:val="00641460"/>
    <w:rsid w:val="006445DA"/>
    <w:rsid w:val="006465DB"/>
    <w:rsid w:val="00652F78"/>
    <w:rsid w:val="006649F9"/>
    <w:rsid w:val="006650E5"/>
    <w:rsid w:val="006679D0"/>
    <w:rsid w:val="00670978"/>
    <w:rsid w:val="00673668"/>
    <w:rsid w:val="00673E4F"/>
    <w:rsid w:val="00680B6E"/>
    <w:rsid w:val="00682D2A"/>
    <w:rsid w:val="00685ACE"/>
    <w:rsid w:val="006938B7"/>
    <w:rsid w:val="00695A45"/>
    <w:rsid w:val="0069633F"/>
    <w:rsid w:val="006B2667"/>
    <w:rsid w:val="006B7312"/>
    <w:rsid w:val="006B76AF"/>
    <w:rsid w:val="006C73BB"/>
    <w:rsid w:val="006D22E7"/>
    <w:rsid w:val="006D6C3A"/>
    <w:rsid w:val="006E06C8"/>
    <w:rsid w:val="006F2226"/>
    <w:rsid w:val="006F5888"/>
    <w:rsid w:val="00702BBC"/>
    <w:rsid w:val="00702CB6"/>
    <w:rsid w:val="007074F1"/>
    <w:rsid w:val="00712F56"/>
    <w:rsid w:val="00724D9F"/>
    <w:rsid w:val="0073565C"/>
    <w:rsid w:val="007419B7"/>
    <w:rsid w:val="007422F6"/>
    <w:rsid w:val="007453FD"/>
    <w:rsid w:val="00762142"/>
    <w:rsid w:val="007702C2"/>
    <w:rsid w:val="00773FF0"/>
    <w:rsid w:val="007836F8"/>
    <w:rsid w:val="00794B30"/>
    <w:rsid w:val="007B1B23"/>
    <w:rsid w:val="007C4EA7"/>
    <w:rsid w:val="007C507E"/>
    <w:rsid w:val="007E46D8"/>
    <w:rsid w:val="007F2D8B"/>
    <w:rsid w:val="00805520"/>
    <w:rsid w:val="00811E9E"/>
    <w:rsid w:val="00824338"/>
    <w:rsid w:val="00832E4B"/>
    <w:rsid w:val="00841111"/>
    <w:rsid w:val="008522BC"/>
    <w:rsid w:val="00852787"/>
    <w:rsid w:val="008556DC"/>
    <w:rsid w:val="0085692D"/>
    <w:rsid w:val="00866FC7"/>
    <w:rsid w:val="00870C26"/>
    <w:rsid w:val="008727C2"/>
    <w:rsid w:val="00883155"/>
    <w:rsid w:val="00887355"/>
    <w:rsid w:val="00890B5B"/>
    <w:rsid w:val="008A0BFB"/>
    <w:rsid w:val="008A5AF1"/>
    <w:rsid w:val="008A6350"/>
    <w:rsid w:val="008C1036"/>
    <w:rsid w:val="008C3561"/>
    <w:rsid w:val="008C5DA9"/>
    <w:rsid w:val="008D50DA"/>
    <w:rsid w:val="008E158C"/>
    <w:rsid w:val="008E38B5"/>
    <w:rsid w:val="008E66F3"/>
    <w:rsid w:val="008E6FC0"/>
    <w:rsid w:val="008F688C"/>
    <w:rsid w:val="00901B1E"/>
    <w:rsid w:val="009032FA"/>
    <w:rsid w:val="00904FC0"/>
    <w:rsid w:val="009063ED"/>
    <w:rsid w:val="009108E0"/>
    <w:rsid w:val="0091245D"/>
    <w:rsid w:val="009128E9"/>
    <w:rsid w:val="00920164"/>
    <w:rsid w:val="009415CF"/>
    <w:rsid w:val="00942D7F"/>
    <w:rsid w:val="00944141"/>
    <w:rsid w:val="00946C52"/>
    <w:rsid w:val="00967983"/>
    <w:rsid w:val="00967C77"/>
    <w:rsid w:val="0097223B"/>
    <w:rsid w:val="00973E13"/>
    <w:rsid w:val="0097790F"/>
    <w:rsid w:val="00987559"/>
    <w:rsid w:val="00987761"/>
    <w:rsid w:val="00990296"/>
    <w:rsid w:val="00991E80"/>
    <w:rsid w:val="009A15E7"/>
    <w:rsid w:val="009A4805"/>
    <w:rsid w:val="009B2015"/>
    <w:rsid w:val="009C0228"/>
    <w:rsid w:val="009C0AB5"/>
    <w:rsid w:val="009C783C"/>
    <w:rsid w:val="009D37D9"/>
    <w:rsid w:val="009D6A4E"/>
    <w:rsid w:val="009D6F9F"/>
    <w:rsid w:val="009E0468"/>
    <w:rsid w:val="009E390C"/>
    <w:rsid w:val="009E5536"/>
    <w:rsid w:val="009F1CC6"/>
    <w:rsid w:val="009F34B8"/>
    <w:rsid w:val="009F4900"/>
    <w:rsid w:val="009F7031"/>
    <w:rsid w:val="00A02DC8"/>
    <w:rsid w:val="00A133E1"/>
    <w:rsid w:val="00A33C8B"/>
    <w:rsid w:val="00A44A1A"/>
    <w:rsid w:val="00A50621"/>
    <w:rsid w:val="00A506EE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C30C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503A7"/>
    <w:rsid w:val="00B52ACC"/>
    <w:rsid w:val="00B534BC"/>
    <w:rsid w:val="00B61DB0"/>
    <w:rsid w:val="00B8159C"/>
    <w:rsid w:val="00B90A6B"/>
    <w:rsid w:val="00B92AE2"/>
    <w:rsid w:val="00BA2BF5"/>
    <w:rsid w:val="00BA5D42"/>
    <w:rsid w:val="00BD5936"/>
    <w:rsid w:val="00BE2035"/>
    <w:rsid w:val="00BE30B8"/>
    <w:rsid w:val="00BF7B82"/>
    <w:rsid w:val="00C0219F"/>
    <w:rsid w:val="00C103BB"/>
    <w:rsid w:val="00C11167"/>
    <w:rsid w:val="00C1309D"/>
    <w:rsid w:val="00C132C8"/>
    <w:rsid w:val="00C1706A"/>
    <w:rsid w:val="00C17BB3"/>
    <w:rsid w:val="00C242CD"/>
    <w:rsid w:val="00C349B0"/>
    <w:rsid w:val="00C4124C"/>
    <w:rsid w:val="00C525FC"/>
    <w:rsid w:val="00C56BF4"/>
    <w:rsid w:val="00C61A17"/>
    <w:rsid w:val="00C632A0"/>
    <w:rsid w:val="00C70F89"/>
    <w:rsid w:val="00C82F1A"/>
    <w:rsid w:val="00C86240"/>
    <w:rsid w:val="00C86F71"/>
    <w:rsid w:val="00C914C8"/>
    <w:rsid w:val="00CA3DB4"/>
    <w:rsid w:val="00CA7C31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47464"/>
    <w:rsid w:val="00D53346"/>
    <w:rsid w:val="00D56795"/>
    <w:rsid w:val="00D60A71"/>
    <w:rsid w:val="00D6127F"/>
    <w:rsid w:val="00D6332C"/>
    <w:rsid w:val="00D77598"/>
    <w:rsid w:val="00D82B38"/>
    <w:rsid w:val="00D87986"/>
    <w:rsid w:val="00D9111D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31B08"/>
    <w:rsid w:val="00E366A4"/>
    <w:rsid w:val="00E3782C"/>
    <w:rsid w:val="00E5398B"/>
    <w:rsid w:val="00E56059"/>
    <w:rsid w:val="00E60618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D6985"/>
    <w:rsid w:val="00EE1F02"/>
    <w:rsid w:val="00EF3172"/>
    <w:rsid w:val="00F00242"/>
    <w:rsid w:val="00F009F7"/>
    <w:rsid w:val="00F00E5C"/>
    <w:rsid w:val="00F03E10"/>
    <w:rsid w:val="00F20826"/>
    <w:rsid w:val="00F273ED"/>
    <w:rsid w:val="00F365F9"/>
    <w:rsid w:val="00F42AB3"/>
    <w:rsid w:val="00F42B1E"/>
    <w:rsid w:val="00F5799E"/>
    <w:rsid w:val="00F63628"/>
    <w:rsid w:val="00F6526A"/>
    <w:rsid w:val="00F70474"/>
    <w:rsid w:val="00F779CF"/>
    <w:rsid w:val="00F82E67"/>
    <w:rsid w:val="00F856B7"/>
    <w:rsid w:val="00F91E13"/>
    <w:rsid w:val="00FA770E"/>
    <w:rsid w:val="00FB6FC5"/>
    <w:rsid w:val="00FC1B7C"/>
    <w:rsid w:val="00FC6644"/>
    <w:rsid w:val="00FC73E3"/>
    <w:rsid w:val="00FD0CF7"/>
    <w:rsid w:val="00FD2827"/>
    <w:rsid w:val="00FD3EF2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9A480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0</TotalTime>
  <Pages>5</Pages>
  <Words>1038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 cérebro</dc:creator>
  <cp:lastModifiedBy>Waverli Neuberger</cp:lastModifiedBy>
  <cp:revision>2</cp:revision>
  <cp:lastPrinted>2020-09-21T18:05:00Z</cp:lastPrinted>
  <dcterms:created xsi:type="dcterms:W3CDTF">2021-05-02T20:18:00Z</dcterms:created>
  <dcterms:modified xsi:type="dcterms:W3CDTF">2021-05-02T20:18:00Z</dcterms:modified>
</cp:coreProperties>
</file>